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E47" w:rsidRDefault="00AF595A" w:rsidP="00AF595A">
      <w:pPr>
        <w:jc w:val="center"/>
        <w:rPr>
          <w:b/>
        </w:rPr>
      </w:pPr>
      <w:r w:rsidRPr="00AF595A">
        <w:rPr>
          <w:b/>
        </w:rPr>
        <w:t>Action Steps to Sustainable Partnerships</w:t>
      </w:r>
    </w:p>
    <w:p w:rsidR="00AF595A" w:rsidRDefault="00AF595A" w:rsidP="00AF595A">
      <w:pPr>
        <w:jc w:val="center"/>
        <w:rPr>
          <w:b/>
        </w:rPr>
      </w:pPr>
    </w:p>
    <w:p w:rsidR="00AF595A" w:rsidRDefault="00AF595A" w:rsidP="00AF595A">
      <w:pPr>
        <w:rPr>
          <w:b/>
        </w:rPr>
      </w:pPr>
    </w:p>
    <w:p w:rsidR="00AF595A" w:rsidRDefault="00AF595A" w:rsidP="00AF595A">
      <w:pPr>
        <w:rPr>
          <w:b/>
        </w:rPr>
      </w:pPr>
      <w:r>
        <w:rPr>
          <w:b/>
        </w:rPr>
        <w:t xml:space="preserve">Actions Steps for Parallel Planners </w:t>
      </w:r>
    </w:p>
    <w:p w:rsidR="00AF595A" w:rsidRDefault="00AF595A" w:rsidP="00AF595A">
      <w:pPr>
        <w:rPr>
          <w:b/>
        </w:rPr>
      </w:pPr>
    </w:p>
    <w:p w:rsidR="00AF595A" w:rsidRDefault="00AF595A" w:rsidP="00AF595A">
      <w:pPr>
        <w:rPr>
          <w:b/>
        </w:rPr>
      </w:pPr>
    </w:p>
    <w:tbl>
      <w:tblPr>
        <w:tblW w:w="0" w:type="auto"/>
        <w:tblInd w:w="142" w:type="dxa"/>
        <w:tblBorders>
          <w:top w:val="single" w:sz="2" w:space="0" w:color="010202"/>
          <w:left w:val="single" w:sz="2" w:space="0" w:color="010202"/>
          <w:bottom w:val="single" w:sz="2" w:space="0" w:color="010202"/>
          <w:right w:val="single" w:sz="2" w:space="0" w:color="010202"/>
          <w:insideH w:val="single" w:sz="2" w:space="0" w:color="010202"/>
          <w:insideV w:val="single" w:sz="2" w:space="0" w:color="010202"/>
        </w:tblBorders>
        <w:tblLayout w:type="fixed"/>
        <w:tblCellMar>
          <w:left w:w="0" w:type="dxa"/>
          <w:right w:w="0" w:type="dxa"/>
        </w:tblCellMar>
        <w:tblLook w:val="01E0" w:firstRow="1" w:lastRow="1" w:firstColumn="1" w:lastColumn="1" w:noHBand="0" w:noVBand="0"/>
      </w:tblPr>
      <w:tblGrid>
        <w:gridCol w:w="5480"/>
        <w:gridCol w:w="1368"/>
        <w:gridCol w:w="1368"/>
      </w:tblGrid>
      <w:tr w:rsidR="00AF595A" w:rsidTr="003D5B25">
        <w:trPr>
          <w:trHeight w:val="735"/>
        </w:trPr>
        <w:tc>
          <w:tcPr>
            <w:tcW w:w="5480" w:type="dxa"/>
          </w:tcPr>
          <w:p w:rsidR="00AF595A" w:rsidRDefault="00AF595A" w:rsidP="003D5B25">
            <w:pPr>
              <w:pStyle w:val="TableParagraph"/>
              <w:spacing w:before="10"/>
              <w:rPr>
                <w:sz w:val="32"/>
              </w:rPr>
            </w:pPr>
          </w:p>
          <w:p w:rsidR="00AF595A" w:rsidRDefault="00AF595A" w:rsidP="003D5B25">
            <w:pPr>
              <w:pStyle w:val="TableParagraph"/>
              <w:ind w:left="2197" w:right="2192"/>
              <w:jc w:val="center"/>
              <w:rPr>
                <w:b/>
                <w:sz w:val="18"/>
              </w:rPr>
            </w:pPr>
            <w:r>
              <w:rPr>
                <w:b/>
                <w:color w:val="231F20"/>
                <w:w w:val="95"/>
                <w:sz w:val="18"/>
              </w:rPr>
              <w:t>Action Steps</w:t>
            </w:r>
          </w:p>
        </w:tc>
        <w:tc>
          <w:tcPr>
            <w:tcW w:w="1368" w:type="dxa"/>
          </w:tcPr>
          <w:p w:rsidR="00AF595A" w:rsidRDefault="00AF595A" w:rsidP="003D5B25">
            <w:pPr>
              <w:pStyle w:val="TableParagraph"/>
              <w:spacing w:before="138" w:line="278" w:lineRule="auto"/>
              <w:ind w:left="373" w:right="168" w:hanging="185"/>
              <w:rPr>
                <w:b/>
                <w:sz w:val="18"/>
              </w:rPr>
            </w:pPr>
            <w:r>
              <w:rPr>
                <w:b/>
                <w:color w:val="231F20"/>
                <w:w w:val="85"/>
                <w:sz w:val="18"/>
              </w:rPr>
              <w:t xml:space="preserve">Evidence and </w:t>
            </w:r>
            <w:r>
              <w:rPr>
                <w:b/>
                <w:color w:val="231F20"/>
                <w:w w:val="95"/>
                <w:sz w:val="18"/>
              </w:rPr>
              <w:t>Artifacts</w:t>
            </w:r>
          </w:p>
        </w:tc>
        <w:tc>
          <w:tcPr>
            <w:tcW w:w="1368" w:type="dxa"/>
          </w:tcPr>
          <w:p w:rsidR="00AF595A" w:rsidRDefault="00AF595A" w:rsidP="003D5B25">
            <w:pPr>
              <w:pStyle w:val="TableParagraph"/>
              <w:spacing w:before="138" w:line="278" w:lineRule="auto"/>
              <w:ind w:left="233" w:right="168" w:firstLine="95"/>
              <w:rPr>
                <w:b/>
                <w:sz w:val="18"/>
              </w:rPr>
            </w:pPr>
            <w:r>
              <w:rPr>
                <w:b/>
                <w:color w:val="231F20"/>
                <w:w w:val="90"/>
                <w:sz w:val="18"/>
              </w:rPr>
              <w:t xml:space="preserve">Person(s) </w:t>
            </w:r>
            <w:r>
              <w:rPr>
                <w:b/>
                <w:color w:val="231F20"/>
                <w:w w:val="80"/>
                <w:sz w:val="18"/>
              </w:rPr>
              <w:t>Responsible</w:t>
            </w:r>
          </w:p>
        </w:tc>
      </w:tr>
      <w:tr w:rsidR="00AF595A" w:rsidTr="003D5B25">
        <w:trPr>
          <w:trHeight w:val="1275"/>
        </w:trPr>
        <w:tc>
          <w:tcPr>
            <w:tcW w:w="5480" w:type="dxa"/>
          </w:tcPr>
          <w:p w:rsidR="00AF595A" w:rsidRDefault="00AF595A" w:rsidP="00AF595A">
            <w:pPr>
              <w:pStyle w:val="TableParagraph"/>
              <w:numPr>
                <w:ilvl w:val="0"/>
                <w:numId w:val="6"/>
              </w:numPr>
              <w:tabs>
                <w:tab w:val="left" w:pos="333"/>
              </w:tabs>
              <w:spacing w:before="65" w:line="273" w:lineRule="auto"/>
              <w:ind w:right="253" w:firstLine="0"/>
              <w:rPr>
                <w:sz w:val="18"/>
              </w:rPr>
            </w:pPr>
            <w:r>
              <w:rPr>
                <w:color w:val="231F20"/>
                <w:sz w:val="18"/>
              </w:rPr>
              <w:t>Consider</w:t>
            </w:r>
            <w:r>
              <w:rPr>
                <w:color w:val="231F20"/>
                <w:spacing w:val="-11"/>
                <w:sz w:val="18"/>
              </w:rPr>
              <w:t xml:space="preserve"> </w:t>
            </w:r>
            <w:r>
              <w:rPr>
                <w:color w:val="231F20"/>
                <w:sz w:val="18"/>
              </w:rPr>
              <w:t>making</w:t>
            </w:r>
            <w:r>
              <w:rPr>
                <w:color w:val="231F20"/>
                <w:spacing w:val="-11"/>
                <w:sz w:val="18"/>
              </w:rPr>
              <w:t xml:space="preserve"> </w:t>
            </w:r>
            <w:r>
              <w:rPr>
                <w:color w:val="231F20"/>
                <w:sz w:val="18"/>
              </w:rPr>
              <w:t>teams</w:t>
            </w:r>
            <w:r>
              <w:rPr>
                <w:color w:val="231F20"/>
                <w:spacing w:val="-11"/>
                <w:sz w:val="18"/>
              </w:rPr>
              <w:t xml:space="preserve"> </w:t>
            </w:r>
            <w:r>
              <w:rPr>
                <w:color w:val="231F20"/>
                <w:sz w:val="18"/>
              </w:rPr>
              <w:t>that</w:t>
            </w:r>
            <w:r>
              <w:rPr>
                <w:color w:val="231F20"/>
                <w:spacing w:val="-11"/>
                <w:sz w:val="18"/>
              </w:rPr>
              <w:t xml:space="preserve"> </w:t>
            </w:r>
            <w:r>
              <w:rPr>
                <w:color w:val="231F20"/>
                <w:sz w:val="18"/>
              </w:rPr>
              <w:t>plan</w:t>
            </w:r>
            <w:r>
              <w:rPr>
                <w:color w:val="231F20"/>
                <w:spacing w:val="-11"/>
                <w:sz w:val="18"/>
              </w:rPr>
              <w:t xml:space="preserve"> </w:t>
            </w:r>
            <w:r>
              <w:rPr>
                <w:color w:val="231F20"/>
                <w:sz w:val="18"/>
              </w:rPr>
              <w:t>lessons</w:t>
            </w:r>
            <w:r>
              <w:rPr>
                <w:color w:val="231F20"/>
                <w:spacing w:val="-11"/>
                <w:sz w:val="18"/>
              </w:rPr>
              <w:t xml:space="preserve"> </w:t>
            </w:r>
            <w:r>
              <w:rPr>
                <w:color w:val="231F20"/>
                <w:sz w:val="18"/>
              </w:rPr>
              <w:t>together</w:t>
            </w:r>
            <w:r>
              <w:rPr>
                <w:color w:val="231F20"/>
                <w:spacing w:val="-11"/>
                <w:sz w:val="18"/>
              </w:rPr>
              <w:t xml:space="preserve"> </w:t>
            </w:r>
            <w:r>
              <w:rPr>
                <w:color w:val="231F20"/>
                <w:sz w:val="18"/>
              </w:rPr>
              <w:t>or</w:t>
            </w:r>
            <w:r>
              <w:rPr>
                <w:color w:val="231F20"/>
                <w:spacing w:val="-11"/>
                <w:sz w:val="18"/>
              </w:rPr>
              <w:t xml:space="preserve"> </w:t>
            </w:r>
            <w:r>
              <w:rPr>
                <w:color w:val="231F20"/>
                <w:sz w:val="18"/>
              </w:rPr>
              <w:t>work</w:t>
            </w:r>
            <w:r>
              <w:rPr>
                <w:color w:val="231F20"/>
                <w:spacing w:val="-11"/>
                <w:sz w:val="18"/>
              </w:rPr>
              <w:t xml:space="preserve"> </w:t>
            </w:r>
            <w:r>
              <w:rPr>
                <w:color w:val="231F20"/>
                <w:sz w:val="18"/>
              </w:rPr>
              <w:t>on projects together connect in triads. Be sure the project,</w:t>
            </w:r>
            <w:r>
              <w:rPr>
                <w:color w:val="231F20"/>
                <w:spacing w:val="-21"/>
                <w:sz w:val="18"/>
              </w:rPr>
              <w:t xml:space="preserve"> </w:t>
            </w:r>
            <w:r>
              <w:rPr>
                <w:color w:val="231F20"/>
                <w:sz w:val="18"/>
              </w:rPr>
              <w:t>problem, or</w:t>
            </w:r>
            <w:r>
              <w:rPr>
                <w:color w:val="231F20"/>
                <w:spacing w:val="-5"/>
                <w:sz w:val="18"/>
              </w:rPr>
              <w:t xml:space="preserve"> </w:t>
            </w:r>
            <w:r>
              <w:rPr>
                <w:color w:val="231F20"/>
                <w:sz w:val="18"/>
              </w:rPr>
              <w:t>task</w:t>
            </w:r>
            <w:r>
              <w:rPr>
                <w:color w:val="231F20"/>
                <w:spacing w:val="-5"/>
                <w:sz w:val="18"/>
              </w:rPr>
              <w:t xml:space="preserve"> </w:t>
            </w:r>
            <w:r>
              <w:rPr>
                <w:color w:val="231F20"/>
                <w:sz w:val="18"/>
              </w:rPr>
              <w:t>is</w:t>
            </w:r>
            <w:r>
              <w:rPr>
                <w:color w:val="231F20"/>
                <w:spacing w:val="-5"/>
                <w:sz w:val="18"/>
              </w:rPr>
              <w:t xml:space="preserve"> </w:t>
            </w:r>
            <w:r>
              <w:rPr>
                <w:color w:val="231F20"/>
                <w:sz w:val="18"/>
              </w:rPr>
              <w:t>bigger</w:t>
            </w:r>
            <w:r>
              <w:rPr>
                <w:color w:val="231F20"/>
                <w:spacing w:val="-5"/>
                <w:sz w:val="18"/>
              </w:rPr>
              <w:t xml:space="preserve"> </w:t>
            </w:r>
            <w:r>
              <w:rPr>
                <w:color w:val="231F20"/>
                <w:sz w:val="18"/>
              </w:rPr>
              <w:t>than</w:t>
            </w:r>
            <w:r>
              <w:rPr>
                <w:color w:val="231F20"/>
                <w:spacing w:val="-5"/>
                <w:sz w:val="18"/>
              </w:rPr>
              <w:t xml:space="preserve"> </w:t>
            </w:r>
            <w:r>
              <w:rPr>
                <w:color w:val="231F20"/>
                <w:sz w:val="18"/>
              </w:rPr>
              <w:t>something</w:t>
            </w:r>
            <w:r>
              <w:rPr>
                <w:color w:val="231F20"/>
                <w:spacing w:val="-5"/>
                <w:sz w:val="18"/>
              </w:rPr>
              <w:t xml:space="preserve"> </w:t>
            </w:r>
            <w:r>
              <w:rPr>
                <w:color w:val="231F20"/>
                <w:sz w:val="18"/>
              </w:rPr>
              <w:t>an</w:t>
            </w:r>
            <w:r>
              <w:rPr>
                <w:color w:val="231F20"/>
                <w:spacing w:val="-5"/>
                <w:sz w:val="18"/>
              </w:rPr>
              <w:t xml:space="preserve"> </w:t>
            </w:r>
            <w:r>
              <w:rPr>
                <w:color w:val="231F20"/>
                <w:sz w:val="18"/>
              </w:rPr>
              <w:t>individual</w:t>
            </w:r>
            <w:r>
              <w:rPr>
                <w:color w:val="231F20"/>
                <w:spacing w:val="-5"/>
                <w:sz w:val="18"/>
              </w:rPr>
              <w:t xml:space="preserve"> </w:t>
            </w:r>
            <w:r>
              <w:rPr>
                <w:color w:val="231F20"/>
                <w:sz w:val="18"/>
              </w:rPr>
              <w:t>can</w:t>
            </w:r>
            <w:r>
              <w:rPr>
                <w:color w:val="231F20"/>
                <w:spacing w:val="-5"/>
                <w:sz w:val="18"/>
              </w:rPr>
              <w:t xml:space="preserve"> </w:t>
            </w:r>
            <w:r>
              <w:rPr>
                <w:color w:val="231F20"/>
                <w:sz w:val="18"/>
              </w:rPr>
              <w:t>do</w:t>
            </w:r>
            <w:r>
              <w:rPr>
                <w:color w:val="231F20"/>
                <w:spacing w:val="-5"/>
                <w:sz w:val="18"/>
              </w:rPr>
              <w:t xml:space="preserve"> </w:t>
            </w:r>
            <w:r>
              <w:rPr>
                <w:color w:val="231F20"/>
                <w:sz w:val="18"/>
              </w:rPr>
              <w:t>alone</w:t>
            </w:r>
            <w:r>
              <w:rPr>
                <w:color w:val="231F20"/>
                <w:spacing w:val="-5"/>
                <w:sz w:val="18"/>
              </w:rPr>
              <w:t xml:space="preserve"> </w:t>
            </w:r>
            <w:r>
              <w:rPr>
                <w:color w:val="231F20"/>
                <w:sz w:val="18"/>
              </w:rPr>
              <w:t>(e.g., writing the curriculum or designing a recycling program for the school).</w:t>
            </w:r>
          </w:p>
        </w:tc>
        <w:tc>
          <w:tcPr>
            <w:tcW w:w="1368" w:type="dxa"/>
          </w:tcPr>
          <w:p w:rsidR="00AF595A" w:rsidRDefault="00AF595A" w:rsidP="003D5B25">
            <w:pPr>
              <w:pStyle w:val="TableParagraph"/>
              <w:rPr>
                <w:rFonts w:ascii="Times New Roman"/>
                <w:sz w:val="20"/>
              </w:rPr>
            </w:pPr>
          </w:p>
        </w:tc>
        <w:tc>
          <w:tcPr>
            <w:tcW w:w="1368" w:type="dxa"/>
          </w:tcPr>
          <w:p w:rsidR="00AF595A" w:rsidRDefault="00AF595A" w:rsidP="003D5B25">
            <w:pPr>
              <w:pStyle w:val="TableParagraph"/>
              <w:rPr>
                <w:rFonts w:ascii="Times New Roman"/>
                <w:sz w:val="20"/>
              </w:rPr>
            </w:pPr>
          </w:p>
        </w:tc>
      </w:tr>
      <w:tr w:rsidR="00AF595A" w:rsidTr="003D5B25">
        <w:trPr>
          <w:trHeight w:val="1747"/>
        </w:trPr>
        <w:tc>
          <w:tcPr>
            <w:tcW w:w="5480" w:type="dxa"/>
          </w:tcPr>
          <w:p w:rsidR="00AF595A" w:rsidRDefault="00AF595A" w:rsidP="00AF595A">
            <w:pPr>
              <w:pStyle w:val="TableParagraph"/>
              <w:numPr>
                <w:ilvl w:val="0"/>
                <w:numId w:val="5"/>
              </w:numPr>
              <w:tabs>
                <w:tab w:val="left" w:pos="331"/>
              </w:tabs>
              <w:spacing w:before="65" w:line="273" w:lineRule="auto"/>
              <w:ind w:right="138" w:firstLine="0"/>
              <w:rPr>
                <w:sz w:val="18"/>
              </w:rPr>
            </w:pPr>
            <w:r>
              <w:rPr>
                <w:color w:val="231F20"/>
                <w:sz w:val="18"/>
              </w:rPr>
              <w:t>In conversations with team members, highlight why you are encouraging the teaming with reasons that include (1) that they have similar values, (2) they have complementary skills, (3) they have similar interests, (4) they can accomplish amazing things working</w:t>
            </w:r>
            <w:r>
              <w:rPr>
                <w:color w:val="231F20"/>
                <w:spacing w:val="-12"/>
                <w:sz w:val="18"/>
              </w:rPr>
              <w:t xml:space="preserve"> </w:t>
            </w:r>
            <w:r>
              <w:rPr>
                <w:color w:val="231F20"/>
                <w:spacing w:val="-2"/>
                <w:sz w:val="18"/>
              </w:rPr>
              <w:t>together,</w:t>
            </w:r>
            <w:r>
              <w:rPr>
                <w:color w:val="231F20"/>
                <w:spacing w:val="-12"/>
                <w:sz w:val="18"/>
              </w:rPr>
              <w:t xml:space="preserve"> </w:t>
            </w:r>
            <w:r>
              <w:rPr>
                <w:color w:val="231F20"/>
                <w:sz w:val="18"/>
              </w:rPr>
              <w:t>and</w:t>
            </w:r>
            <w:r>
              <w:rPr>
                <w:color w:val="231F20"/>
                <w:spacing w:val="-12"/>
                <w:sz w:val="18"/>
              </w:rPr>
              <w:t xml:space="preserve"> </w:t>
            </w:r>
            <w:r>
              <w:rPr>
                <w:color w:val="231F20"/>
                <w:sz w:val="18"/>
              </w:rPr>
              <w:t>(5)</w:t>
            </w:r>
            <w:r>
              <w:rPr>
                <w:color w:val="231F20"/>
                <w:spacing w:val="-12"/>
                <w:sz w:val="18"/>
              </w:rPr>
              <w:t xml:space="preserve"> </w:t>
            </w:r>
            <w:r>
              <w:rPr>
                <w:color w:val="231F20"/>
                <w:sz w:val="18"/>
              </w:rPr>
              <w:t>they</w:t>
            </w:r>
            <w:r>
              <w:rPr>
                <w:color w:val="231F20"/>
                <w:spacing w:val="-12"/>
                <w:sz w:val="18"/>
              </w:rPr>
              <w:t xml:space="preserve"> </w:t>
            </w:r>
            <w:r>
              <w:rPr>
                <w:color w:val="231F20"/>
                <w:sz w:val="18"/>
              </w:rPr>
              <w:t>can</w:t>
            </w:r>
            <w:r>
              <w:rPr>
                <w:color w:val="231F20"/>
                <w:spacing w:val="-12"/>
                <w:sz w:val="18"/>
              </w:rPr>
              <w:t xml:space="preserve"> </w:t>
            </w:r>
            <w:r>
              <w:rPr>
                <w:color w:val="231F20"/>
                <w:sz w:val="18"/>
              </w:rPr>
              <w:t>save</w:t>
            </w:r>
            <w:r>
              <w:rPr>
                <w:color w:val="231F20"/>
                <w:spacing w:val="-12"/>
                <w:sz w:val="18"/>
              </w:rPr>
              <w:t xml:space="preserve"> </w:t>
            </w:r>
            <w:r>
              <w:rPr>
                <w:color w:val="231F20"/>
                <w:sz w:val="18"/>
              </w:rPr>
              <w:t>each</w:t>
            </w:r>
            <w:r>
              <w:rPr>
                <w:color w:val="231F20"/>
                <w:spacing w:val="-12"/>
                <w:sz w:val="18"/>
              </w:rPr>
              <w:t xml:space="preserve"> </w:t>
            </w:r>
            <w:r>
              <w:rPr>
                <w:color w:val="231F20"/>
                <w:sz w:val="18"/>
              </w:rPr>
              <w:t>other</w:t>
            </w:r>
            <w:r>
              <w:rPr>
                <w:color w:val="231F20"/>
                <w:spacing w:val="-12"/>
                <w:sz w:val="18"/>
              </w:rPr>
              <w:t xml:space="preserve"> </w:t>
            </w:r>
            <w:r>
              <w:rPr>
                <w:color w:val="231F20"/>
                <w:sz w:val="18"/>
              </w:rPr>
              <w:t>time</w:t>
            </w:r>
            <w:r>
              <w:rPr>
                <w:color w:val="231F20"/>
                <w:spacing w:val="-12"/>
                <w:sz w:val="18"/>
              </w:rPr>
              <w:t xml:space="preserve"> </w:t>
            </w:r>
            <w:r>
              <w:rPr>
                <w:color w:val="231F20"/>
                <w:sz w:val="18"/>
              </w:rPr>
              <w:t>and</w:t>
            </w:r>
            <w:r>
              <w:rPr>
                <w:color w:val="231F20"/>
                <w:spacing w:val="-12"/>
                <w:sz w:val="18"/>
              </w:rPr>
              <w:t xml:space="preserve"> </w:t>
            </w:r>
            <w:r>
              <w:rPr>
                <w:color w:val="231F20"/>
                <w:sz w:val="18"/>
              </w:rPr>
              <w:t>make their</w:t>
            </w:r>
            <w:r>
              <w:rPr>
                <w:color w:val="231F20"/>
                <w:spacing w:val="-14"/>
                <w:sz w:val="18"/>
              </w:rPr>
              <w:t xml:space="preserve"> </w:t>
            </w:r>
            <w:r>
              <w:rPr>
                <w:color w:val="231F20"/>
                <w:sz w:val="18"/>
              </w:rPr>
              <w:t>work</w:t>
            </w:r>
            <w:r>
              <w:rPr>
                <w:color w:val="231F20"/>
                <w:spacing w:val="-14"/>
                <w:sz w:val="18"/>
              </w:rPr>
              <w:t xml:space="preserve"> </w:t>
            </w:r>
            <w:r>
              <w:rPr>
                <w:color w:val="231F20"/>
                <w:spacing w:val="-3"/>
                <w:sz w:val="18"/>
              </w:rPr>
              <w:t>easier.</w:t>
            </w:r>
            <w:r>
              <w:rPr>
                <w:color w:val="231F20"/>
                <w:spacing w:val="-14"/>
                <w:sz w:val="18"/>
              </w:rPr>
              <w:t xml:space="preserve"> </w:t>
            </w:r>
            <w:r>
              <w:rPr>
                <w:color w:val="231F20"/>
                <w:sz w:val="18"/>
              </w:rPr>
              <w:t>Be</w:t>
            </w:r>
            <w:r>
              <w:rPr>
                <w:color w:val="231F20"/>
                <w:spacing w:val="-14"/>
                <w:sz w:val="18"/>
              </w:rPr>
              <w:t xml:space="preserve"> </w:t>
            </w:r>
            <w:r>
              <w:rPr>
                <w:color w:val="231F20"/>
                <w:sz w:val="18"/>
              </w:rPr>
              <w:t>speciﬁc</w:t>
            </w:r>
            <w:r>
              <w:rPr>
                <w:color w:val="231F20"/>
                <w:spacing w:val="-14"/>
                <w:sz w:val="18"/>
              </w:rPr>
              <w:t xml:space="preserve"> </w:t>
            </w:r>
            <w:r>
              <w:rPr>
                <w:color w:val="231F20"/>
                <w:sz w:val="18"/>
              </w:rPr>
              <w:t>with</w:t>
            </w:r>
            <w:r>
              <w:rPr>
                <w:color w:val="231F20"/>
                <w:spacing w:val="-14"/>
                <w:sz w:val="18"/>
              </w:rPr>
              <w:t xml:space="preserve"> </w:t>
            </w:r>
            <w:r>
              <w:rPr>
                <w:color w:val="231F20"/>
                <w:sz w:val="18"/>
              </w:rPr>
              <w:t>examples,</w:t>
            </w:r>
            <w:r>
              <w:rPr>
                <w:color w:val="231F20"/>
                <w:spacing w:val="-14"/>
                <w:sz w:val="18"/>
              </w:rPr>
              <w:t xml:space="preserve"> </w:t>
            </w:r>
            <w:r>
              <w:rPr>
                <w:color w:val="231F20"/>
                <w:sz w:val="18"/>
              </w:rPr>
              <w:t>and</w:t>
            </w:r>
            <w:r>
              <w:rPr>
                <w:color w:val="231F20"/>
                <w:spacing w:val="-14"/>
                <w:sz w:val="18"/>
              </w:rPr>
              <w:t xml:space="preserve"> </w:t>
            </w:r>
            <w:r>
              <w:rPr>
                <w:color w:val="231F20"/>
                <w:sz w:val="18"/>
              </w:rPr>
              <w:t>do</w:t>
            </w:r>
            <w:r>
              <w:rPr>
                <w:color w:val="231F20"/>
                <w:spacing w:val="-14"/>
                <w:sz w:val="18"/>
              </w:rPr>
              <w:t xml:space="preserve"> </w:t>
            </w:r>
            <w:r>
              <w:rPr>
                <w:color w:val="231F20"/>
                <w:sz w:val="18"/>
              </w:rPr>
              <w:t>not</w:t>
            </w:r>
            <w:r>
              <w:rPr>
                <w:color w:val="231F20"/>
                <w:spacing w:val="-14"/>
                <w:sz w:val="18"/>
              </w:rPr>
              <w:t xml:space="preserve"> </w:t>
            </w:r>
            <w:r>
              <w:rPr>
                <w:color w:val="231F20"/>
                <w:sz w:val="18"/>
              </w:rPr>
              <w:t>generalize, as doing so can sabotage</w:t>
            </w:r>
            <w:r>
              <w:rPr>
                <w:color w:val="231F20"/>
                <w:spacing w:val="-3"/>
                <w:sz w:val="18"/>
              </w:rPr>
              <w:t xml:space="preserve"> </w:t>
            </w:r>
            <w:r>
              <w:rPr>
                <w:color w:val="231F20"/>
                <w:sz w:val="18"/>
              </w:rPr>
              <w:t>progress.</w:t>
            </w:r>
          </w:p>
        </w:tc>
        <w:tc>
          <w:tcPr>
            <w:tcW w:w="1368" w:type="dxa"/>
          </w:tcPr>
          <w:p w:rsidR="00AF595A" w:rsidRDefault="00AF595A" w:rsidP="003D5B25">
            <w:pPr>
              <w:pStyle w:val="TableParagraph"/>
              <w:rPr>
                <w:rFonts w:ascii="Times New Roman"/>
                <w:sz w:val="20"/>
              </w:rPr>
            </w:pPr>
          </w:p>
        </w:tc>
        <w:tc>
          <w:tcPr>
            <w:tcW w:w="1368" w:type="dxa"/>
          </w:tcPr>
          <w:p w:rsidR="00AF595A" w:rsidRDefault="00AF595A" w:rsidP="003D5B25">
            <w:pPr>
              <w:pStyle w:val="TableParagraph"/>
              <w:rPr>
                <w:rFonts w:ascii="Times New Roman"/>
                <w:sz w:val="20"/>
              </w:rPr>
            </w:pPr>
          </w:p>
        </w:tc>
      </w:tr>
      <w:tr w:rsidR="00AF595A" w:rsidTr="003D5B25">
        <w:trPr>
          <w:trHeight w:val="1983"/>
        </w:trPr>
        <w:tc>
          <w:tcPr>
            <w:tcW w:w="5480" w:type="dxa"/>
          </w:tcPr>
          <w:p w:rsidR="00AF595A" w:rsidRDefault="00AF595A" w:rsidP="00AF595A">
            <w:pPr>
              <w:pStyle w:val="TableParagraph"/>
              <w:numPr>
                <w:ilvl w:val="0"/>
                <w:numId w:val="4"/>
              </w:numPr>
              <w:tabs>
                <w:tab w:val="left" w:pos="333"/>
              </w:tabs>
              <w:spacing w:before="65" w:line="273" w:lineRule="auto"/>
              <w:ind w:right="119" w:firstLine="0"/>
              <w:rPr>
                <w:sz w:val="18"/>
              </w:rPr>
            </w:pPr>
            <w:r>
              <w:rPr>
                <w:color w:val="231F20"/>
                <w:sz w:val="18"/>
              </w:rPr>
              <w:t>When the teachers on a team complain about not having enough time or that other teachers are not doing as much as they are, point out that they have organized their own work in such a way that others cannot easily support them or contribute. Note that this is the way for them to continue developing. Point out that they</w:t>
            </w:r>
            <w:r>
              <w:rPr>
                <w:color w:val="231F20"/>
                <w:spacing w:val="-7"/>
                <w:sz w:val="18"/>
              </w:rPr>
              <w:t xml:space="preserve"> </w:t>
            </w:r>
            <w:r>
              <w:rPr>
                <w:color w:val="231F20"/>
                <w:sz w:val="18"/>
              </w:rPr>
              <w:t>have</w:t>
            </w:r>
            <w:r>
              <w:rPr>
                <w:color w:val="231F20"/>
                <w:spacing w:val="-7"/>
                <w:sz w:val="18"/>
              </w:rPr>
              <w:t xml:space="preserve"> </w:t>
            </w:r>
            <w:r>
              <w:rPr>
                <w:color w:val="231F20"/>
                <w:sz w:val="18"/>
              </w:rPr>
              <w:t>worked</w:t>
            </w:r>
            <w:r>
              <w:rPr>
                <w:color w:val="231F20"/>
                <w:spacing w:val="-7"/>
                <w:sz w:val="18"/>
              </w:rPr>
              <w:t xml:space="preserve"> </w:t>
            </w:r>
            <w:r>
              <w:rPr>
                <w:color w:val="231F20"/>
                <w:sz w:val="18"/>
              </w:rPr>
              <w:t>very</w:t>
            </w:r>
            <w:r>
              <w:rPr>
                <w:color w:val="231F20"/>
                <w:spacing w:val="-7"/>
                <w:sz w:val="18"/>
              </w:rPr>
              <w:t xml:space="preserve"> </w:t>
            </w:r>
            <w:r>
              <w:rPr>
                <w:color w:val="231F20"/>
                <w:sz w:val="18"/>
              </w:rPr>
              <w:t>hard</w:t>
            </w:r>
            <w:r>
              <w:rPr>
                <w:color w:val="231F20"/>
                <w:spacing w:val="-7"/>
                <w:sz w:val="18"/>
              </w:rPr>
              <w:t xml:space="preserve"> </w:t>
            </w:r>
            <w:r>
              <w:rPr>
                <w:color w:val="231F20"/>
                <w:sz w:val="18"/>
              </w:rPr>
              <w:t>to</w:t>
            </w:r>
            <w:r>
              <w:rPr>
                <w:color w:val="231F20"/>
                <w:spacing w:val="-7"/>
                <w:sz w:val="18"/>
              </w:rPr>
              <w:t xml:space="preserve"> </w:t>
            </w:r>
            <w:r>
              <w:rPr>
                <w:color w:val="231F20"/>
                <w:sz w:val="18"/>
              </w:rPr>
              <w:t>get</w:t>
            </w:r>
            <w:r>
              <w:rPr>
                <w:color w:val="231F20"/>
                <w:spacing w:val="-7"/>
                <w:sz w:val="18"/>
              </w:rPr>
              <w:t xml:space="preserve"> </w:t>
            </w:r>
            <w:r>
              <w:rPr>
                <w:color w:val="231F20"/>
                <w:sz w:val="18"/>
              </w:rPr>
              <w:t>where</w:t>
            </w:r>
            <w:r>
              <w:rPr>
                <w:color w:val="231F20"/>
                <w:spacing w:val="-7"/>
                <w:sz w:val="18"/>
              </w:rPr>
              <w:t xml:space="preserve"> </w:t>
            </w:r>
            <w:r>
              <w:rPr>
                <w:color w:val="231F20"/>
                <w:sz w:val="18"/>
              </w:rPr>
              <w:t>they</w:t>
            </w:r>
            <w:r>
              <w:rPr>
                <w:color w:val="231F20"/>
                <w:spacing w:val="-7"/>
                <w:sz w:val="18"/>
              </w:rPr>
              <w:t xml:space="preserve"> </w:t>
            </w:r>
            <w:r>
              <w:rPr>
                <w:color w:val="231F20"/>
                <w:sz w:val="18"/>
              </w:rPr>
              <w:t>are</w:t>
            </w:r>
            <w:r>
              <w:rPr>
                <w:color w:val="231F20"/>
                <w:spacing w:val="-7"/>
                <w:sz w:val="18"/>
              </w:rPr>
              <w:t xml:space="preserve"> </w:t>
            </w:r>
            <w:r>
              <w:rPr>
                <w:color w:val="231F20"/>
                <w:sz w:val="18"/>
              </w:rPr>
              <w:t>and</w:t>
            </w:r>
            <w:r>
              <w:rPr>
                <w:color w:val="231F20"/>
                <w:spacing w:val="-7"/>
                <w:sz w:val="18"/>
              </w:rPr>
              <w:t xml:space="preserve"> </w:t>
            </w:r>
            <w:r>
              <w:rPr>
                <w:color w:val="231F20"/>
                <w:sz w:val="18"/>
              </w:rPr>
              <w:t>that</w:t>
            </w:r>
            <w:r>
              <w:rPr>
                <w:color w:val="231F20"/>
                <w:spacing w:val="-7"/>
                <w:sz w:val="18"/>
              </w:rPr>
              <w:t xml:space="preserve"> </w:t>
            </w:r>
            <w:r>
              <w:rPr>
                <w:color w:val="231F20"/>
                <w:sz w:val="18"/>
              </w:rPr>
              <w:t>they</w:t>
            </w:r>
          </w:p>
          <w:p w:rsidR="00AF595A" w:rsidRDefault="00AF595A" w:rsidP="003D5B25">
            <w:pPr>
              <w:pStyle w:val="TableParagraph"/>
              <w:spacing w:line="273" w:lineRule="auto"/>
              <w:ind w:left="119" w:right="252"/>
              <w:rPr>
                <w:sz w:val="18"/>
              </w:rPr>
            </w:pPr>
            <w:r>
              <w:rPr>
                <w:color w:val="231F20"/>
                <w:sz w:val="18"/>
              </w:rPr>
              <w:t>did it on their own, but they have reached the top of how far that effort can go, and to move forward they need a team.</w:t>
            </w:r>
          </w:p>
        </w:tc>
        <w:tc>
          <w:tcPr>
            <w:tcW w:w="1368" w:type="dxa"/>
          </w:tcPr>
          <w:p w:rsidR="00AF595A" w:rsidRDefault="00AF595A" w:rsidP="003D5B25">
            <w:pPr>
              <w:pStyle w:val="TableParagraph"/>
              <w:rPr>
                <w:rFonts w:ascii="Times New Roman"/>
                <w:sz w:val="20"/>
              </w:rPr>
            </w:pPr>
          </w:p>
        </w:tc>
        <w:tc>
          <w:tcPr>
            <w:tcW w:w="1368" w:type="dxa"/>
          </w:tcPr>
          <w:p w:rsidR="00AF595A" w:rsidRDefault="00AF595A" w:rsidP="003D5B25">
            <w:pPr>
              <w:pStyle w:val="TableParagraph"/>
              <w:rPr>
                <w:rFonts w:ascii="Times New Roman"/>
                <w:sz w:val="20"/>
              </w:rPr>
            </w:pPr>
          </w:p>
        </w:tc>
        <w:bookmarkStart w:id="0" w:name="_GoBack"/>
        <w:bookmarkEnd w:id="0"/>
      </w:tr>
    </w:tbl>
    <w:p w:rsidR="00772A27" w:rsidRDefault="00772A27" w:rsidP="00AF595A">
      <w:pPr>
        <w:rPr>
          <w:sz w:val="20"/>
        </w:rPr>
      </w:pPr>
    </w:p>
    <w:tbl>
      <w:tblPr>
        <w:tblW w:w="0" w:type="auto"/>
        <w:tblInd w:w="87" w:type="dxa"/>
        <w:tblBorders>
          <w:top w:val="single" w:sz="2" w:space="0" w:color="010202"/>
          <w:left w:val="single" w:sz="2" w:space="0" w:color="010202"/>
          <w:bottom w:val="single" w:sz="2" w:space="0" w:color="010202"/>
          <w:right w:val="single" w:sz="2" w:space="0" w:color="010202"/>
          <w:insideH w:val="single" w:sz="2" w:space="0" w:color="010202"/>
          <w:insideV w:val="single" w:sz="2" w:space="0" w:color="010202"/>
        </w:tblBorders>
        <w:tblLayout w:type="fixed"/>
        <w:tblCellMar>
          <w:left w:w="0" w:type="dxa"/>
          <w:right w:w="0" w:type="dxa"/>
        </w:tblCellMar>
        <w:tblLook w:val="01E0" w:firstRow="1" w:lastRow="1" w:firstColumn="1" w:lastColumn="1" w:noHBand="0" w:noVBand="0"/>
      </w:tblPr>
      <w:tblGrid>
        <w:gridCol w:w="5775"/>
        <w:gridCol w:w="1368"/>
        <w:gridCol w:w="1227"/>
      </w:tblGrid>
      <w:tr w:rsidR="00772A27" w:rsidTr="00772A27">
        <w:trPr>
          <w:trHeight w:val="675"/>
        </w:trPr>
        <w:tc>
          <w:tcPr>
            <w:tcW w:w="5775" w:type="dxa"/>
          </w:tcPr>
          <w:p w:rsidR="00772A27" w:rsidRDefault="00772A27" w:rsidP="003D5B25">
            <w:pPr>
              <w:pStyle w:val="TableParagraph"/>
              <w:spacing w:before="10"/>
              <w:rPr>
                <w:sz w:val="32"/>
              </w:rPr>
            </w:pPr>
          </w:p>
          <w:p w:rsidR="00772A27" w:rsidRDefault="00772A27" w:rsidP="003D5B25">
            <w:pPr>
              <w:pStyle w:val="TableParagraph"/>
              <w:ind w:left="2197" w:right="2192"/>
              <w:jc w:val="center"/>
              <w:rPr>
                <w:b/>
                <w:sz w:val="18"/>
              </w:rPr>
            </w:pPr>
            <w:r>
              <w:rPr>
                <w:b/>
                <w:color w:val="231F20"/>
                <w:w w:val="95"/>
                <w:sz w:val="18"/>
              </w:rPr>
              <w:t>Action Steps</w:t>
            </w:r>
          </w:p>
        </w:tc>
        <w:tc>
          <w:tcPr>
            <w:tcW w:w="1368" w:type="dxa"/>
          </w:tcPr>
          <w:p w:rsidR="00772A27" w:rsidRDefault="00772A27" w:rsidP="003D5B25">
            <w:pPr>
              <w:pStyle w:val="TableParagraph"/>
              <w:spacing w:before="138" w:line="278" w:lineRule="auto"/>
              <w:ind w:left="373" w:right="168" w:hanging="185"/>
              <w:rPr>
                <w:b/>
                <w:sz w:val="18"/>
              </w:rPr>
            </w:pPr>
            <w:r>
              <w:rPr>
                <w:b/>
                <w:color w:val="231F20"/>
                <w:w w:val="85"/>
                <w:sz w:val="18"/>
              </w:rPr>
              <w:t xml:space="preserve">Evidence and </w:t>
            </w:r>
            <w:r>
              <w:rPr>
                <w:b/>
                <w:color w:val="231F20"/>
                <w:w w:val="95"/>
                <w:sz w:val="18"/>
              </w:rPr>
              <w:t>Artifacts</w:t>
            </w:r>
          </w:p>
        </w:tc>
        <w:tc>
          <w:tcPr>
            <w:tcW w:w="1227" w:type="dxa"/>
          </w:tcPr>
          <w:p w:rsidR="00772A27" w:rsidRDefault="00772A27" w:rsidP="003D5B25">
            <w:pPr>
              <w:pStyle w:val="TableParagraph"/>
              <w:spacing w:before="138" w:line="278" w:lineRule="auto"/>
              <w:ind w:left="233" w:right="168" w:firstLine="95"/>
              <w:rPr>
                <w:b/>
                <w:sz w:val="18"/>
              </w:rPr>
            </w:pPr>
            <w:r>
              <w:rPr>
                <w:b/>
                <w:color w:val="231F20"/>
                <w:w w:val="90"/>
                <w:sz w:val="18"/>
              </w:rPr>
              <w:t xml:space="preserve">Person(s) </w:t>
            </w:r>
            <w:r>
              <w:rPr>
                <w:b/>
                <w:color w:val="231F20"/>
                <w:w w:val="80"/>
                <w:sz w:val="18"/>
              </w:rPr>
              <w:t>Responsible</w:t>
            </w:r>
          </w:p>
        </w:tc>
      </w:tr>
      <w:tr w:rsidR="00772A27" w:rsidTr="00772A27">
        <w:trPr>
          <w:trHeight w:val="803"/>
        </w:trPr>
        <w:tc>
          <w:tcPr>
            <w:tcW w:w="5775" w:type="dxa"/>
          </w:tcPr>
          <w:p w:rsidR="00772A27" w:rsidRDefault="00772A27" w:rsidP="00772A27">
            <w:pPr>
              <w:pStyle w:val="TableParagraph"/>
              <w:numPr>
                <w:ilvl w:val="0"/>
                <w:numId w:val="3"/>
              </w:numPr>
              <w:tabs>
                <w:tab w:val="left" w:pos="333"/>
              </w:tabs>
              <w:spacing w:before="65" w:line="273" w:lineRule="auto"/>
              <w:ind w:right="136" w:firstLine="0"/>
              <w:jc w:val="both"/>
              <w:rPr>
                <w:sz w:val="18"/>
              </w:rPr>
            </w:pPr>
            <w:r>
              <w:rPr>
                <w:color w:val="231F20"/>
                <w:sz w:val="18"/>
              </w:rPr>
              <w:t>Share</w:t>
            </w:r>
            <w:r>
              <w:rPr>
                <w:color w:val="231F20"/>
                <w:spacing w:val="-10"/>
                <w:sz w:val="18"/>
              </w:rPr>
              <w:t xml:space="preserve"> </w:t>
            </w:r>
            <w:r>
              <w:rPr>
                <w:color w:val="231F20"/>
                <w:sz w:val="18"/>
              </w:rPr>
              <w:t>personal</w:t>
            </w:r>
            <w:r>
              <w:rPr>
                <w:color w:val="231F20"/>
                <w:spacing w:val="-10"/>
                <w:sz w:val="18"/>
              </w:rPr>
              <w:t xml:space="preserve"> </w:t>
            </w:r>
            <w:r>
              <w:rPr>
                <w:color w:val="231F20"/>
                <w:sz w:val="18"/>
              </w:rPr>
              <w:t>stories</w:t>
            </w:r>
            <w:r>
              <w:rPr>
                <w:color w:val="231F20"/>
                <w:spacing w:val="-10"/>
                <w:sz w:val="18"/>
              </w:rPr>
              <w:t xml:space="preserve"> </w:t>
            </w:r>
            <w:r>
              <w:rPr>
                <w:color w:val="231F20"/>
                <w:sz w:val="18"/>
              </w:rPr>
              <w:t>of</w:t>
            </w:r>
            <w:r>
              <w:rPr>
                <w:color w:val="231F20"/>
                <w:spacing w:val="-10"/>
                <w:sz w:val="18"/>
              </w:rPr>
              <w:t xml:space="preserve"> </w:t>
            </w:r>
            <w:r>
              <w:rPr>
                <w:color w:val="231F20"/>
                <w:sz w:val="18"/>
              </w:rPr>
              <w:t>how</w:t>
            </w:r>
            <w:r>
              <w:rPr>
                <w:color w:val="231F20"/>
                <w:spacing w:val="-10"/>
                <w:sz w:val="18"/>
              </w:rPr>
              <w:t xml:space="preserve"> </w:t>
            </w:r>
            <w:r>
              <w:rPr>
                <w:color w:val="231F20"/>
                <w:sz w:val="18"/>
              </w:rPr>
              <w:t>you</w:t>
            </w:r>
            <w:r>
              <w:rPr>
                <w:color w:val="231F20"/>
                <w:spacing w:val="-10"/>
                <w:sz w:val="18"/>
              </w:rPr>
              <w:t xml:space="preserve"> </w:t>
            </w:r>
            <w:r>
              <w:rPr>
                <w:color w:val="231F20"/>
                <w:sz w:val="18"/>
              </w:rPr>
              <w:t>transitioned.</w:t>
            </w:r>
            <w:r>
              <w:rPr>
                <w:color w:val="231F20"/>
                <w:spacing w:val="-10"/>
                <w:sz w:val="18"/>
              </w:rPr>
              <w:t xml:space="preserve"> </w:t>
            </w:r>
            <w:r>
              <w:rPr>
                <w:color w:val="231F20"/>
                <w:sz w:val="18"/>
              </w:rPr>
              <w:t>Consider</w:t>
            </w:r>
            <w:r>
              <w:rPr>
                <w:color w:val="231F20"/>
                <w:spacing w:val="-10"/>
                <w:sz w:val="18"/>
              </w:rPr>
              <w:t xml:space="preserve"> </w:t>
            </w:r>
            <w:r>
              <w:rPr>
                <w:color w:val="231F20"/>
                <w:sz w:val="18"/>
              </w:rPr>
              <w:t xml:space="preserve">“think- alouds” in which you model the thinking from </w:t>
            </w:r>
            <w:r>
              <w:rPr>
                <w:color w:val="231F20"/>
                <w:w w:val="115"/>
                <w:sz w:val="18"/>
              </w:rPr>
              <w:t xml:space="preserve">“I” </w:t>
            </w:r>
            <w:r>
              <w:rPr>
                <w:color w:val="231F20"/>
                <w:sz w:val="18"/>
              </w:rPr>
              <w:t>to “we” and the resulting</w:t>
            </w:r>
            <w:r>
              <w:rPr>
                <w:color w:val="231F20"/>
                <w:spacing w:val="2"/>
                <w:sz w:val="18"/>
              </w:rPr>
              <w:t xml:space="preserve"> </w:t>
            </w:r>
            <w:r>
              <w:rPr>
                <w:color w:val="231F20"/>
                <w:sz w:val="18"/>
              </w:rPr>
              <w:t>successes.</w:t>
            </w:r>
          </w:p>
        </w:tc>
        <w:tc>
          <w:tcPr>
            <w:tcW w:w="1368" w:type="dxa"/>
          </w:tcPr>
          <w:p w:rsidR="00772A27" w:rsidRDefault="00772A27" w:rsidP="003D5B25">
            <w:pPr>
              <w:pStyle w:val="TableParagraph"/>
              <w:rPr>
                <w:rFonts w:ascii="Times New Roman"/>
                <w:sz w:val="20"/>
              </w:rPr>
            </w:pPr>
          </w:p>
        </w:tc>
        <w:tc>
          <w:tcPr>
            <w:tcW w:w="1227" w:type="dxa"/>
          </w:tcPr>
          <w:p w:rsidR="00772A27" w:rsidRDefault="00772A27" w:rsidP="003D5B25">
            <w:pPr>
              <w:pStyle w:val="TableParagraph"/>
              <w:rPr>
                <w:rFonts w:ascii="Times New Roman"/>
                <w:sz w:val="20"/>
              </w:rPr>
            </w:pPr>
          </w:p>
        </w:tc>
      </w:tr>
      <w:tr w:rsidR="00772A27" w:rsidTr="00772A27">
        <w:trPr>
          <w:trHeight w:val="803"/>
        </w:trPr>
        <w:tc>
          <w:tcPr>
            <w:tcW w:w="5775" w:type="dxa"/>
          </w:tcPr>
          <w:p w:rsidR="00772A27" w:rsidRDefault="00772A27" w:rsidP="00772A27">
            <w:pPr>
              <w:pStyle w:val="TableParagraph"/>
              <w:numPr>
                <w:ilvl w:val="0"/>
                <w:numId w:val="2"/>
              </w:numPr>
              <w:tabs>
                <w:tab w:val="left" w:pos="333"/>
              </w:tabs>
              <w:spacing w:before="65" w:line="273" w:lineRule="auto"/>
              <w:ind w:right="272" w:firstLine="0"/>
              <w:rPr>
                <w:sz w:val="18"/>
              </w:rPr>
            </w:pPr>
            <w:r>
              <w:rPr>
                <w:color w:val="231F20"/>
                <w:sz w:val="18"/>
              </w:rPr>
              <w:t>Coach</w:t>
            </w:r>
            <w:r>
              <w:rPr>
                <w:color w:val="231F20"/>
                <w:spacing w:val="-12"/>
                <w:sz w:val="18"/>
              </w:rPr>
              <w:t xml:space="preserve"> </w:t>
            </w:r>
            <w:r>
              <w:rPr>
                <w:color w:val="231F20"/>
                <w:sz w:val="18"/>
              </w:rPr>
              <w:t>team</w:t>
            </w:r>
            <w:r>
              <w:rPr>
                <w:color w:val="231F20"/>
                <w:spacing w:val="-12"/>
                <w:sz w:val="18"/>
              </w:rPr>
              <w:t xml:space="preserve"> </w:t>
            </w:r>
            <w:r>
              <w:rPr>
                <w:color w:val="231F20"/>
                <w:sz w:val="18"/>
              </w:rPr>
              <w:t>members</w:t>
            </w:r>
            <w:r>
              <w:rPr>
                <w:color w:val="231F20"/>
                <w:spacing w:val="-12"/>
                <w:sz w:val="18"/>
              </w:rPr>
              <w:t xml:space="preserve"> </w:t>
            </w:r>
            <w:r>
              <w:rPr>
                <w:color w:val="231F20"/>
                <w:sz w:val="18"/>
              </w:rPr>
              <w:t>to</w:t>
            </w:r>
            <w:r>
              <w:rPr>
                <w:color w:val="231F20"/>
                <w:spacing w:val="-12"/>
                <w:sz w:val="18"/>
              </w:rPr>
              <w:t xml:space="preserve"> </w:t>
            </w:r>
            <w:r>
              <w:rPr>
                <w:color w:val="231F20"/>
                <w:sz w:val="18"/>
              </w:rPr>
              <w:t>recognize</w:t>
            </w:r>
            <w:r>
              <w:rPr>
                <w:color w:val="231F20"/>
                <w:spacing w:val="-12"/>
                <w:sz w:val="18"/>
              </w:rPr>
              <w:t xml:space="preserve"> </w:t>
            </w:r>
            <w:r>
              <w:rPr>
                <w:color w:val="231F20"/>
                <w:sz w:val="18"/>
              </w:rPr>
              <w:t>that</w:t>
            </w:r>
            <w:r>
              <w:rPr>
                <w:color w:val="231F20"/>
                <w:spacing w:val="-12"/>
                <w:sz w:val="18"/>
              </w:rPr>
              <w:t xml:space="preserve"> </w:t>
            </w:r>
            <w:r>
              <w:rPr>
                <w:color w:val="231F20"/>
                <w:sz w:val="18"/>
              </w:rPr>
              <w:t>there</w:t>
            </w:r>
            <w:r>
              <w:rPr>
                <w:color w:val="231F20"/>
                <w:spacing w:val="-12"/>
                <w:sz w:val="18"/>
              </w:rPr>
              <w:t xml:space="preserve"> </w:t>
            </w:r>
            <w:r>
              <w:rPr>
                <w:color w:val="231F20"/>
                <w:sz w:val="18"/>
              </w:rPr>
              <w:t>is</w:t>
            </w:r>
            <w:r>
              <w:rPr>
                <w:color w:val="231F20"/>
                <w:spacing w:val="-12"/>
                <w:sz w:val="18"/>
              </w:rPr>
              <w:t xml:space="preserve"> </w:t>
            </w:r>
            <w:r>
              <w:rPr>
                <w:color w:val="231F20"/>
                <w:sz w:val="18"/>
              </w:rPr>
              <w:t>more</w:t>
            </w:r>
            <w:r>
              <w:rPr>
                <w:color w:val="231F20"/>
                <w:spacing w:val="-12"/>
                <w:sz w:val="18"/>
              </w:rPr>
              <w:t xml:space="preserve"> </w:t>
            </w:r>
            <w:r>
              <w:rPr>
                <w:color w:val="231F20"/>
                <w:sz w:val="18"/>
              </w:rPr>
              <w:t>power</w:t>
            </w:r>
            <w:r>
              <w:rPr>
                <w:color w:val="231F20"/>
                <w:spacing w:val="-12"/>
                <w:sz w:val="18"/>
              </w:rPr>
              <w:t xml:space="preserve"> </w:t>
            </w:r>
            <w:r>
              <w:rPr>
                <w:color w:val="231F20"/>
                <w:sz w:val="18"/>
              </w:rPr>
              <w:t>in networks than in knowledge; that more is possible from a team than from any one</w:t>
            </w:r>
            <w:r>
              <w:rPr>
                <w:color w:val="231F20"/>
                <w:spacing w:val="13"/>
                <w:sz w:val="18"/>
              </w:rPr>
              <w:t xml:space="preserve"> </w:t>
            </w:r>
            <w:r>
              <w:rPr>
                <w:color w:val="231F20"/>
                <w:sz w:val="18"/>
              </w:rPr>
              <w:t>individual.</w:t>
            </w:r>
          </w:p>
        </w:tc>
        <w:tc>
          <w:tcPr>
            <w:tcW w:w="1368" w:type="dxa"/>
          </w:tcPr>
          <w:p w:rsidR="00772A27" w:rsidRDefault="00772A27" w:rsidP="003D5B25">
            <w:pPr>
              <w:pStyle w:val="TableParagraph"/>
              <w:rPr>
                <w:rFonts w:ascii="Times New Roman"/>
                <w:sz w:val="20"/>
              </w:rPr>
            </w:pPr>
          </w:p>
        </w:tc>
        <w:tc>
          <w:tcPr>
            <w:tcW w:w="1227" w:type="dxa"/>
          </w:tcPr>
          <w:p w:rsidR="00772A27" w:rsidRDefault="00772A27" w:rsidP="003D5B25">
            <w:pPr>
              <w:pStyle w:val="TableParagraph"/>
              <w:rPr>
                <w:rFonts w:ascii="Times New Roman"/>
                <w:sz w:val="20"/>
              </w:rPr>
            </w:pPr>
          </w:p>
        </w:tc>
      </w:tr>
      <w:tr w:rsidR="00772A27" w:rsidTr="00772A27">
        <w:trPr>
          <w:trHeight w:val="1275"/>
        </w:trPr>
        <w:tc>
          <w:tcPr>
            <w:tcW w:w="5775" w:type="dxa"/>
          </w:tcPr>
          <w:p w:rsidR="00772A27" w:rsidRDefault="00772A27" w:rsidP="00772A27">
            <w:pPr>
              <w:pStyle w:val="TableParagraph"/>
              <w:numPr>
                <w:ilvl w:val="0"/>
                <w:numId w:val="1"/>
              </w:numPr>
              <w:tabs>
                <w:tab w:val="left" w:pos="333"/>
              </w:tabs>
              <w:spacing w:before="65" w:line="273" w:lineRule="auto"/>
              <w:ind w:right="212" w:firstLine="0"/>
              <w:rPr>
                <w:sz w:val="18"/>
              </w:rPr>
            </w:pPr>
            <w:r>
              <w:rPr>
                <w:color w:val="231F20"/>
                <w:sz w:val="18"/>
              </w:rPr>
              <w:t>Encourage</w:t>
            </w:r>
            <w:r>
              <w:rPr>
                <w:color w:val="231F20"/>
                <w:spacing w:val="-12"/>
                <w:sz w:val="18"/>
              </w:rPr>
              <w:t xml:space="preserve"> </w:t>
            </w:r>
            <w:r>
              <w:rPr>
                <w:color w:val="231F20"/>
                <w:sz w:val="18"/>
              </w:rPr>
              <w:t>team</w:t>
            </w:r>
            <w:r>
              <w:rPr>
                <w:color w:val="231F20"/>
                <w:spacing w:val="-12"/>
                <w:sz w:val="18"/>
              </w:rPr>
              <w:t xml:space="preserve"> </w:t>
            </w:r>
            <w:r>
              <w:rPr>
                <w:color w:val="231F20"/>
                <w:sz w:val="18"/>
              </w:rPr>
              <w:t>members</w:t>
            </w:r>
            <w:r>
              <w:rPr>
                <w:color w:val="231F20"/>
                <w:spacing w:val="-12"/>
                <w:sz w:val="18"/>
              </w:rPr>
              <w:t xml:space="preserve"> </w:t>
            </w:r>
            <w:r>
              <w:rPr>
                <w:color w:val="231F20"/>
                <w:sz w:val="18"/>
              </w:rPr>
              <w:t>to</w:t>
            </w:r>
            <w:r>
              <w:rPr>
                <w:color w:val="231F20"/>
                <w:spacing w:val="-12"/>
                <w:sz w:val="18"/>
              </w:rPr>
              <w:t xml:space="preserve"> </w:t>
            </w:r>
            <w:r>
              <w:rPr>
                <w:color w:val="231F20"/>
                <w:sz w:val="18"/>
              </w:rPr>
              <w:t>over</w:t>
            </w:r>
            <w:r>
              <w:rPr>
                <w:color w:val="231F20"/>
                <w:spacing w:val="-12"/>
                <w:sz w:val="18"/>
              </w:rPr>
              <w:t xml:space="preserve"> </w:t>
            </w:r>
            <w:r>
              <w:rPr>
                <w:color w:val="231F20"/>
                <w:sz w:val="18"/>
              </w:rPr>
              <w:t>communicate</w:t>
            </w:r>
            <w:r>
              <w:rPr>
                <w:color w:val="231F20"/>
                <w:spacing w:val="-12"/>
                <w:sz w:val="18"/>
              </w:rPr>
              <w:t xml:space="preserve"> </w:t>
            </w:r>
            <w:r>
              <w:rPr>
                <w:color w:val="231F20"/>
                <w:sz w:val="18"/>
              </w:rPr>
              <w:t>rather</w:t>
            </w:r>
            <w:r>
              <w:rPr>
                <w:color w:val="231F20"/>
                <w:spacing w:val="-12"/>
                <w:sz w:val="18"/>
              </w:rPr>
              <w:t xml:space="preserve"> </w:t>
            </w:r>
            <w:r>
              <w:rPr>
                <w:color w:val="231F20"/>
                <w:sz w:val="18"/>
              </w:rPr>
              <w:t>than</w:t>
            </w:r>
            <w:r>
              <w:rPr>
                <w:color w:val="231F20"/>
                <w:spacing w:val="-12"/>
                <w:sz w:val="18"/>
              </w:rPr>
              <w:t xml:space="preserve"> </w:t>
            </w:r>
            <w:r>
              <w:rPr>
                <w:color w:val="231F20"/>
                <w:sz w:val="18"/>
              </w:rPr>
              <w:t>to hold</w:t>
            </w:r>
            <w:r>
              <w:rPr>
                <w:color w:val="231F20"/>
                <w:spacing w:val="-6"/>
                <w:sz w:val="18"/>
              </w:rPr>
              <w:t xml:space="preserve"> </w:t>
            </w:r>
            <w:r>
              <w:rPr>
                <w:color w:val="231F20"/>
                <w:sz w:val="18"/>
              </w:rPr>
              <w:t>back.</w:t>
            </w:r>
            <w:r>
              <w:rPr>
                <w:color w:val="231F20"/>
                <w:spacing w:val="-6"/>
                <w:sz w:val="18"/>
              </w:rPr>
              <w:t xml:space="preserve"> </w:t>
            </w:r>
            <w:r>
              <w:rPr>
                <w:color w:val="231F20"/>
                <w:sz w:val="18"/>
              </w:rPr>
              <w:t>Model</w:t>
            </w:r>
            <w:r>
              <w:rPr>
                <w:color w:val="231F20"/>
                <w:spacing w:val="-6"/>
                <w:sz w:val="18"/>
              </w:rPr>
              <w:t xml:space="preserve"> </w:t>
            </w:r>
            <w:r>
              <w:rPr>
                <w:color w:val="231F20"/>
                <w:sz w:val="18"/>
              </w:rPr>
              <w:t>transparency</w:t>
            </w:r>
            <w:r>
              <w:rPr>
                <w:color w:val="231F20"/>
                <w:spacing w:val="-6"/>
                <w:sz w:val="18"/>
              </w:rPr>
              <w:t xml:space="preserve"> </w:t>
            </w:r>
            <w:r>
              <w:rPr>
                <w:color w:val="231F20"/>
                <w:sz w:val="18"/>
              </w:rPr>
              <w:t>and</w:t>
            </w:r>
            <w:r>
              <w:rPr>
                <w:color w:val="231F20"/>
                <w:spacing w:val="-6"/>
                <w:sz w:val="18"/>
              </w:rPr>
              <w:t xml:space="preserve"> </w:t>
            </w:r>
            <w:r>
              <w:rPr>
                <w:color w:val="231F20"/>
                <w:sz w:val="18"/>
              </w:rPr>
              <w:t>the</w:t>
            </w:r>
            <w:r>
              <w:rPr>
                <w:color w:val="231F20"/>
                <w:spacing w:val="-6"/>
                <w:sz w:val="18"/>
              </w:rPr>
              <w:t xml:space="preserve"> </w:t>
            </w:r>
            <w:r>
              <w:rPr>
                <w:color w:val="231F20"/>
                <w:sz w:val="18"/>
              </w:rPr>
              <w:t>language</w:t>
            </w:r>
            <w:r>
              <w:rPr>
                <w:color w:val="231F20"/>
                <w:spacing w:val="-6"/>
                <w:sz w:val="18"/>
              </w:rPr>
              <w:t xml:space="preserve"> </w:t>
            </w:r>
            <w:r>
              <w:rPr>
                <w:color w:val="231F20"/>
                <w:sz w:val="18"/>
              </w:rPr>
              <w:t>of</w:t>
            </w:r>
            <w:r>
              <w:rPr>
                <w:color w:val="231F20"/>
                <w:spacing w:val="-6"/>
                <w:sz w:val="18"/>
              </w:rPr>
              <w:t xml:space="preserve"> </w:t>
            </w:r>
            <w:r>
              <w:rPr>
                <w:color w:val="231F20"/>
                <w:sz w:val="18"/>
              </w:rPr>
              <w:t>“Let’s</w:t>
            </w:r>
            <w:r>
              <w:rPr>
                <w:color w:val="231F20"/>
                <w:spacing w:val="-6"/>
                <w:sz w:val="18"/>
              </w:rPr>
              <w:t xml:space="preserve"> </w:t>
            </w:r>
            <w:r>
              <w:rPr>
                <w:color w:val="231F20"/>
                <w:sz w:val="18"/>
              </w:rPr>
              <w:t>look</w:t>
            </w:r>
            <w:r>
              <w:rPr>
                <w:color w:val="231F20"/>
                <w:spacing w:val="-6"/>
                <w:sz w:val="18"/>
              </w:rPr>
              <w:t xml:space="preserve"> </w:t>
            </w:r>
            <w:r>
              <w:rPr>
                <w:color w:val="231F20"/>
                <w:sz w:val="18"/>
              </w:rPr>
              <w:t>at this together” and “Let’s pull in the team to work this out.” Avoid solving</w:t>
            </w:r>
            <w:r>
              <w:rPr>
                <w:color w:val="231F20"/>
                <w:spacing w:val="-9"/>
                <w:sz w:val="18"/>
              </w:rPr>
              <w:t xml:space="preserve"> </w:t>
            </w:r>
            <w:r>
              <w:rPr>
                <w:color w:val="231F20"/>
                <w:sz w:val="18"/>
              </w:rPr>
              <w:t>problems</w:t>
            </w:r>
            <w:r>
              <w:rPr>
                <w:color w:val="231F20"/>
                <w:spacing w:val="-9"/>
                <w:sz w:val="18"/>
              </w:rPr>
              <w:t xml:space="preserve"> </w:t>
            </w:r>
            <w:r>
              <w:rPr>
                <w:color w:val="231F20"/>
                <w:sz w:val="18"/>
              </w:rPr>
              <w:t>as</w:t>
            </w:r>
            <w:r>
              <w:rPr>
                <w:color w:val="231F20"/>
                <w:spacing w:val="-9"/>
                <w:sz w:val="18"/>
              </w:rPr>
              <w:t xml:space="preserve"> </w:t>
            </w:r>
            <w:r>
              <w:rPr>
                <w:color w:val="231F20"/>
                <w:sz w:val="18"/>
              </w:rPr>
              <w:t>a</w:t>
            </w:r>
            <w:r>
              <w:rPr>
                <w:color w:val="231F20"/>
                <w:spacing w:val="-9"/>
                <w:sz w:val="18"/>
              </w:rPr>
              <w:t xml:space="preserve"> </w:t>
            </w:r>
            <w:r>
              <w:rPr>
                <w:color w:val="231F20"/>
                <w:sz w:val="18"/>
              </w:rPr>
              <w:t>lone</w:t>
            </w:r>
            <w:r>
              <w:rPr>
                <w:color w:val="231F20"/>
                <w:spacing w:val="-9"/>
                <w:sz w:val="18"/>
              </w:rPr>
              <w:t xml:space="preserve"> </w:t>
            </w:r>
            <w:r>
              <w:rPr>
                <w:color w:val="231F20"/>
                <w:sz w:val="18"/>
              </w:rPr>
              <w:t>wolf</w:t>
            </w:r>
            <w:r>
              <w:rPr>
                <w:color w:val="231F20"/>
                <w:spacing w:val="-9"/>
                <w:sz w:val="18"/>
              </w:rPr>
              <w:t xml:space="preserve"> </w:t>
            </w:r>
            <w:r>
              <w:rPr>
                <w:color w:val="231F20"/>
                <w:sz w:val="18"/>
              </w:rPr>
              <w:t>yourself,</w:t>
            </w:r>
            <w:r>
              <w:rPr>
                <w:color w:val="231F20"/>
                <w:spacing w:val="-9"/>
                <w:sz w:val="18"/>
              </w:rPr>
              <w:t xml:space="preserve"> </w:t>
            </w:r>
            <w:r>
              <w:rPr>
                <w:color w:val="231F20"/>
                <w:sz w:val="18"/>
              </w:rPr>
              <w:t>thus</w:t>
            </w:r>
            <w:r>
              <w:rPr>
                <w:color w:val="231F20"/>
                <w:spacing w:val="-9"/>
                <w:sz w:val="18"/>
              </w:rPr>
              <w:t xml:space="preserve"> </w:t>
            </w:r>
            <w:r>
              <w:rPr>
                <w:color w:val="231F20"/>
                <w:sz w:val="18"/>
              </w:rPr>
              <w:t>modeling</w:t>
            </w:r>
            <w:r>
              <w:rPr>
                <w:color w:val="231F20"/>
                <w:spacing w:val="-9"/>
                <w:sz w:val="18"/>
              </w:rPr>
              <w:t xml:space="preserve"> </w:t>
            </w:r>
            <w:r>
              <w:rPr>
                <w:color w:val="231F20"/>
                <w:sz w:val="18"/>
              </w:rPr>
              <w:t>what</w:t>
            </w:r>
            <w:r>
              <w:rPr>
                <w:color w:val="231F20"/>
                <w:spacing w:val="-9"/>
                <w:sz w:val="18"/>
              </w:rPr>
              <w:t xml:space="preserve"> </w:t>
            </w:r>
            <w:r>
              <w:rPr>
                <w:color w:val="231F20"/>
                <w:sz w:val="18"/>
              </w:rPr>
              <w:t>you want to</w:t>
            </w:r>
            <w:r>
              <w:rPr>
                <w:color w:val="231F20"/>
                <w:spacing w:val="6"/>
                <w:sz w:val="18"/>
              </w:rPr>
              <w:t xml:space="preserve"> </w:t>
            </w:r>
            <w:r>
              <w:rPr>
                <w:color w:val="231F20"/>
                <w:sz w:val="18"/>
              </w:rPr>
              <w:t>see.</w:t>
            </w:r>
          </w:p>
        </w:tc>
        <w:tc>
          <w:tcPr>
            <w:tcW w:w="1368" w:type="dxa"/>
          </w:tcPr>
          <w:p w:rsidR="00772A27" w:rsidRDefault="00772A27" w:rsidP="003D5B25">
            <w:pPr>
              <w:pStyle w:val="TableParagraph"/>
              <w:rPr>
                <w:rFonts w:ascii="Times New Roman"/>
                <w:sz w:val="20"/>
              </w:rPr>
            </w:pPr>
          </w:p>
        </w:tc>
        <w:tc>
          <w:tcPr>
            <w:tcW w:w="1227" w:type="dxa"/>
          </w:tcPr>
          <w:p w:rsidR="00772A27" w:rsidRDefault="00772A27" w:rsidP="003D5B25">
            <w:pPr>
              <w:pStyle w:val="TableParagraph"/>
              <w:rPr>
                <w:rFonts w:ascii="Times New Roman"/>
                <w:sz w:val="20"/>
              </w:rPr>
            </w:pPr>
          </w:p>
        </w:tc>
      </w:tr>
    </w:tbl>
    <w:p w:rsidR="00772A27" w:rsidRDefault="00772A27" w:rsidP="00772A27">
      <w:pPr>
        <w:rPr>
          <w:sz w:val="20"/>
        </w:rPr>
      </w:pPr>
    </w:p>
    <w:p w:rsidR="00772A27" w:rsidRDefault="00772A27" w:rsidP="00772A27">
      <w:pPr>
        <w:rPr>
          <w:sz w:val="20"/>
        </w:rPr>
      </w:pPr>
    </w:p>
    <w:p w:rsidR="00AF595A" w:rsidRPr="00772A27" w:rsidRDefault="00AF595A" w:rsidP="00772A27">
      <w:pPr>
        <w:rPr>
          <w:sz w:val="20"/>
        </w:rPr>
        <w:sectPr w:rsidR="00AF595A" w:rsidRPr="00772A27">
          <w:pgSz w:w="12180" w:h="15060"/>
          <w:pgMar w:top="400" w:right="1720" w:bottom="300" w:left="1720" w:header="0" w:footer="100" w:gutter="0"/>
          <w:cols w:space="720"/>
        </w:sectPr>
      </w:pPr>
    </w:p>
    <w:p w:rsidR="00AF595A" w:rsidRPr="00AF595A" w:rsidRDefault="00AF595A" w:rsidP="00AF595A">
      <w:pPr>
        <w:pStyle w:val="BodyText"/>
        <w:spacing w:line="20" w:lineRule="exact"/>
        <w:ind w:left="-1723"/>
        <w:rPr>
          <w:rFonts w:ascii="Arial"/>
          <w:sz w:val="2"/>
        </w:rPr>
      </w:pPr>
      <w:r>
        <w:rPr>
          <w:noProof/>
        </w:rPr>
        <w:lastRenderedPageBreak/>
        <mc:AlternateContent>
          <mc:Choice Requires="wpg">
            <w:drawing>
              <wp:anchor distT="0" distB="0" distL="114300" distR="114300" simplePos="0" relativeHeight="251662336" behindDoc="1" locked="0" layoutInCell="1" allowOverlap="1" wp14:anchorId="1C40320C" wp14:editId="65CCC39C">
                <wp:simplePos x="0" y="0"/>
                <wp:positionH relativeFrom="page">
                  <wp:posOffset>265430</wp:posOffset>
                </wp:positionH>
                <wp:positionV relativeFrom="page">
                  <wp:posOffset>265430</wp:posOffset>
                </wp:positionV>
                <wp:extent cx="7204075" cy="9032875"/>
                <wp:effectExtent l="0" t="0" r="0" b="0"/>
                <wp:wrapNone/>
                <wp:docPr id="591" name="Group 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4075" cy="9032875"/>
                          <a:chOff x="418" y="418"/>
                          <a:chExt cx="11345" cy="14225"/>
                        </a:xfrm>
                      </wpg:grpSpPr>
                      <wps:wsp>
                        <wps:cNvPr id="592" name="Rectangle 593"/>
                        <wps:cNvSpPr>
                          <a:spLocks/>
                        </wps:cNvSpPr>
                        <wps:spPr bwMode="auto">
                          <a:xfrm>
                            <a:off x="422" y="422"/>
                            <a:ext cx="11335" cy="1421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Line 592"/>
                        <wps:cNvCnPr>
                          <a:cxnSpLocks/>
                        </wps:cNvCnPr>
                        <wps:spPr bwMode="auto">
                          <a:xfrm>
                            <a:off x="2103" y="2441"/>
                            <a:ext cx="821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2BE577" id="Group 591" o:spid="_x0000_s1026" style="position:absolute;margin-left:20.9pt;margin-top:20.9pt;width:567.25pt;height:711.25pt;z-index:-251654144;mso-position-horizontal-relative:page;mso-position-vertical-relative:page" coordorigin="418,418" coordsize="11345,142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">
                <v:rect id="Rectangle 593" o:spid="_x0000_s1027" style="position:absolute;left:422;top:422;width:11335;height:14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" filled="f" strokecolor="#231f20" strokeweight=".5pt">
                  <v:path arrowok="t"/>
                </v:rect>
                <v:line id="Line 592" o:spid="_x0000_s1028" style="position:absolute;visibility:visible;mso-wrap-style:square" from="2103,2441" to="10318,2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" strokecolor="#231f20" strokeweight=".25pt">
                  <o:lock v:ext="edit" shapetype="f"/>
                </v:lin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7B791BEC" wp14:editId="70312E48">
                <wp:simplePos x="0" y="0"/>
                <wp:positionH relativeFrom="page">
                  <wp:posOffset>7543800</wp:posOffset>
                </wp:positionH>
                <wp:positionV relativeFrom="page">
                  <wp:posOffset>266700</wp:posOffset>
                </wp:positionV>
                <wp:extent cx="190500" cy="0"/>
                <wp:effectExtent l="0" t="0" r="0" b="0"/>
                <wp:wrapNone/>
                <wp:docPr id="590"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68AF5" id="Line 59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21pt" to="609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" strokecolor="#231f20" strokeweight=".25pt">
                <o:lock v:ext="edit" shapetype="f"/>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anchorId="29C9829C" wp14:editId="32A4574A">
                <wp:simplePos x="0" y="0"/>
                <wp:positionH relativeFrom="page">
                  <wp:posOffset>190500</wp:posOffset>
                </wp:positionH>
                <wp:positionV relativeFrom="page">
                  <wp:posOffset>9296400</wp:posOffset>
                </wp:positionV>
                <wp:extent cx="0" cy="0"/>
                <wp:effectExtent l="0" t="0" r="0" b="0"/>
                <wp:wrapNone/>
                <wp:docPr id="589"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058E6" id="Line 58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732pt" to="15pt,7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" strokecolor="#231f20" strokeweight=".25pt">
                <o:lock v:ext="edit" shapetype="f"/>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65B589B2" wp14:editId="00706D60">
                <wp:simplePos x="0" y="0"/>
                <wp:positionH relativeFrom="page">
                  <wp:posOffset>7543800</wp:posOffset>
                </wp:positionH>
                <wp:positionV relativeFrom="page">
                  <wp:posOffset>9296400</wp:posOffset>
                </wp:positionV>
                <wp:extent cx="190500" cy="0"/>
                <wp:effectExtent l="0" t="0" r="0" b="0"/>
                <wp:wrapNone/>
                <wp:docPr id="588"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8D098" id="Line 58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732pt" to="609pt,7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" strokecolor="#231f20" strokeweight=".25pt">
                <o:lock v:ext="edit" shapetype="f"/>
                <w10:wrap anchorx="page" anchory="page"/>
              </v:line>
            </w:pict>
          </mc:Fallback>
        </mc:AlternateContent>
      </w:r>
    </w:p>
    <w:p w:rsidR="00AF595A" w:rsidRPr="00AF595A" w:rsidRDefault="00AF595A" w:rsidP="00AF595A">
      <w:pPr>
        <w:rPr>
          <w:b/>
        </w:rPr>
      </w:pPr>
    </w:p>
    <w:p w:rsidR="00AF595A" w:rsidRDefault="00AF595A"/>
    <w:p w:rsidR="00AF595A" w:rsidRDefault="00AF595A"/>
    <w:p w:rsidR="00AF595A" w:rsidRDefault="00AF595A"/>
    <w:sectPr w:rsidR="00AF595A" w:rsidSect="00DD3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panose1 w:val="05020102010704020609"/>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2CE2"/>
    <w:multiLevelType w:val="hybridMultilevel"/>
    <w:tmpl w:val="506CC3B0"/>
    <w:lvl w:ilvl="0" w:tplc="E8F6DD5A">
      <w:numFmt w:val="bullet"/>
      <w:lvlText w:val="❍"/>
      <w:lvlJc w:val="left"/>
      <w:pPr>
        <w:ind w:left="119" w:hanging="213"/>
      </w:pPr>
      <w:rPr>
        <w:rFonts w:ascii="Zapf Dingbats" w:eastAsia="Zapf Dingbats" w:hAnsi="Zapf Dingbats" w:cs="Zapf Dingbats" w:hint="default"/>
        <w:color w:val="231F20"/>
        <w:w w:val="100"/>
        <w:sz w:val="18"/>
        <w:szCs w:val="18"/>
      </w:rPr>
    </w:lvl>
    <w:lvl w:ilvl="1" w:tplc="44EEDB38">
      <w:numFmt w:val="bullet"/>
      <w:lvlText w:val="•"/>
      <w:lvlJc w:val="left"/>
      <w:pPr>
        <w:ind w:left="655" w:hanging="213"/>
      </w:pPr>
      <w:rPr>
        <w:rFonts w:hint="default"/>
      </w:rPr>
    </w:lvl>
    <w:lvl w:ilvl="2" w:tplc="9B187664">
      <w:numFmt w:val="bullet"/>
      <w:lvlText w:val="•"/>
      <w:lvlJc w:val="left"/>
      <w:pPr>
        <w:ind w:left="1191" w:hanging="213"/>
      </w:pPr>
      <w:rPr>
        <w:rFonts w:hint="default"/>
      </w:rPr>
    </w:lvl>
    <w:lvl w:ilvl="3" w:tplc="6BE21578">
      <w:numFmt w:val="bullet"/>
      <w:lvlText w:val="•"/>
      <w:lvlJc w:val="left"/>
      <w:pPr>
        <w:ind w:left="1726" w:hanging="213"/>
      </w:pPr>
      <w:rPr>
        <w:rFonts w:hint="default"/>
      </w:rPr>
    </w:lvl>
    <w:lvl w:ilvl="4" w:tplc="F66C50C6">
      <w:numFmt w:val="bullet"/>
      <w:lvlText w:val="•"/>
      <w:lvlJc w:val="left"/>
      <w:pPr>
        <w:ind w:left="2262" w:hanging="213"/>
      </w:pPr>
      <w:rPr>
        <w:rFonts w:hint="default"/>
      </w:rPr>
    </w:lvl>
    <w:lvl w:ilvl="5" w:tplc="0B506220">
      <w:numFmt w:val="bullet"/>
      <w:lvlText w:val="•"/>
      <w:lvlJc w:val="left"/>
      <w:pPr>
        <w:ind w:left="2797" w:hanging="213"/>
      </w:pPr>
      <w:rPr>
        <w:rFonts w:hint="default"/>
      </w:rPr>
    </w:lvl>
    <w:lvl w:ilvl="6" w:tplc="D26C2BC8">
      <w:numFmt w:val="bullet"/>
      <w:lvlText w:val="•"/>
      <w:lvlJc w:val="left"/>
      <w:pPr>
        <w:ind w:left="3333" w:hanging="213"/>
      </w:pPr>
      <w:rPr>
        <w:rFonts w:hint="default"/>
      </w:rPr>
    </w:lvl>
    <w:lvl w:ilvl="7" w:tplc="EA265AA8">
      <w:numFmt w:val="bullet"/>
      <w:lvlText w:val="•"/>
      <w:lvlJc w:val="left"/>
      <w:pPr>
        <w:ind w:left="3868" w:hanging="213"/>
      </w:pPr>
      <w:rPr>
        <w:rFonts w:hint="default"/>
      </w:rPr>
    </w:lvl>
    <w:lvl w:ilvl="8" w:tplc="533A7026">
      <w:numFmt w:val="bullet"/>
      <w:lvlText w:val="•"/>
      <w:lvlJc w:val="left"/>
      <w:pPr>
        <w:ind w:left="4404" w:hanging="213"/>
      </w:pPr>
      <w:rPr>
        <w:rFonts w:hint="default"/>
      </w:rPr>
    </w:lvl>
  </w:abstractNum>
  <w:abstractNum w:abstractNumId="1" w15:restartNumberingAfterBreak="0">
    <w:nsid w:val="0F526715"/>
    <w:multiLevelType w:val="hybridMultilevel"/>
    <w:tmpl w:val="DE18D492"/>
    <w:lvl w:ilvl="0" w:tplc="6D1EAB9E">
      <w:numFmt w:val="bullet"/>
      <w:lvlText w:val="❍"/>
      <w:lvlJc w:val="left"/>
      <w:pPr>
        <w:ind w:left="119" w:hanging="213"/>
      </w:pPr>
      <w:rPr>
        <w:rFonts w:ascii="Zapf Dingbats" w:eastAsia="Zapf Dingbats" w:hAnsi="Zapf Dingbats" w:cs="Zapf Dingbats" w:hint="default"/>
        <w:color w:val="231F20"/>
        <w:w w:val="100"/>
        <w:sz w:val="18"/>
        <w:szCs w:val="18"/>
      </w:rPr>
    </w:lvl>
    <w:lvl w:ilvl="1" w:tplc="6CFA34EC">
      <w:numFmt w:val="bullet"/>
      <w:lvlText w:val="•"/>
      <w:lvlJc w:val="left"/>
      <w:pPr>
        <w:ind w:left="655" w:hanging="213"/>
      </w:pPr>
      <w:rPr>
        <w:rFonts w:hint="default"/>
      </w:rPr>
    </w:lvl>
    <w:lvl w:ilvl="2" w:tplc="B6346062">
      <w:numFmt w:val="bullet"/>
      <w:lvlText w:val="•"/>
      <w:lvlJc w:val="left"/>
      <w:pPr>
        <w:ind w:left="1191" w:hanging="213"/>
      </w:pPr>
      <w:rPr>
        <w:rFonts w:hint="default"/>
      </w:rPr>
    </w:lvl>
    <w:lvl w:ilvl="3" w:tplc="00DEA6F2">
      <w:numFmt w:val="bullet"/>
      <w:lvlText w:val="•"/>
      <w:lvlJc w:val="left"/>
      <w:pPr>
        <w:ind w:left="1726" w:hanging="213"/>
      </w:pPr>
      <w:rPr>
        <w:rFonts w:hint="default"/>
      </w:rPr>
    </w:lvl>
    <w:lvl w:ilvl="4" w:tplc="FA58904C">
      <w:numFmt w:val="bullet"/>
      <w:lvlText w:val="•"/>
      <w:lvlJc w:val="left"/>
      <w:pPr>
        <w:ind w:left="2262" w:hanging="213"/>
      </w:pPr>
      <w:rPr>
        <w:rFonts w:hint="default"/>
      </w:rPr>
    </w:lvl>
    <w:lvl w:ilvl="5" w:tplc="6178955C">
      <w:numFmt w:val="bullet"/>
      <w:lvlText w:val="•"/>
      <w:lvlJc w:val="left"/>
      <w:pPr>
        <w:ind w:left="2797" w:hanging="213"/>
      </w:pPr>
      <w:rPr>
        <w:rFonts w:hint="default"/>
      </w:rPr>
    </w:lvl>
    <w:lvl w:ilvl="6" w:tplc="570E285A">
      <w:numFmt w:val="bullet"/>
      <w:lvlText w:val="•"/>
      <w:lvlJc w:val="left"/>
      <w:pPr>
        <w:ind w:left="3333" w:hanging="213"/>
      </w:pPr>
      <w:rPr>
        <w:rFonts w:hint="default"/>
      </w:rPr>
    </w:lvl>
    <w:lvl w:ilvl="7" w:tplc="4F4A28CE">
      <w:numFmt w:val="bullet"/>
      <w:lvlText w:val="•"/>
      <w:lvlJc w:val="left"/>
      <w:pPr>
        <w:ind w:left="3868" w:hanging="213"/>
      </w:pPr>
      <w:rPr>
        <w:rFonts w:hint="default"/>
      </w:rPr>
    </w:lvl>
    <w:lvl w:ilvl="8" w:tplc="CF7A0016">
      <w:numFmt w:val="bullet"/>
      <w:lvlText w:val="•"/>
      <w:lvlJc w:val="left"/>
      <w:pPr>
        <w:ind w:left="4404" w:hanging="213"/>
      </w:pPr>
      <w:rPr>
        <w:rFonts w:hint="default"/>
      </w:rPr>
    </w:lvl>
  </w:abstractNum>
  <w:abstractNum w:abstractNumId="2" w15:restartNumberingAfterBreak="0">
    <w:nsid w:val="4F9A1CEB"/>
    <w:multiLevelType w:val="hybridMultilevel"/>
    <w:tmpl w:val="2EF61636"/>
    <w:lvl w:ilvl="0" w:tplc="689A5606">
      <w:numFmt w:val="bullet"/>
      <w:lvlText w:val="❍"/>
      <w:lvlJc w:val="left"/>
      <w:pPr>
        <w:ind w:left="119" w:hanging="211"/>
      </w:pPr>
      <w:rPr>
        <w:rFonts w:ascii="Zapf Dingbats" w:eastAsia="Zapf Dingbats" w:hAnsi="Zapf Dingbats" w:cs="Zapf Dingbats" w:hint="default"/>
        <w:color w:val="231F20"/>
        <w:w w:val="100"/>
        <w:sz w:val="18"/>
        <w:szCs w:val="18"/>
      </w:rPr>
    </w:lvl>
    <w:lvl w:ilvl="1" w:tplc="86B2D23C">
      <w:numFmt w:val="bullet"/>
      <w:lvlText w:val="•"/>
      <w:lvlJc w:val="left"/>
      <w:pPr>
        <w:ind w:left="655" w:hanging="211"/>
      </w:pPr>
      <w:rPr>
        <w:rFonts w:hint="default"/>
      </w:rPr>
    </w:lvl>
    <w:lvl w:ilvl="2" w:tplc="D2CA4AC4">
      <w:numFmt w:val="bullet"/>
      <w:lvlText w:val="•"/>
      <w:lvlJc w:val="left"/>
      <w:pPr>
        <w:ind w:left="1191" w:hanging="211"/>
      </w:pPr>
      <w:rPr>
        <w:rFonts w:hint="default"/>
      </w:rPr>
    </w:lvl>
    <w:lvl w:ilvl="3" w:tplc="C024B10A">
      <w:numFmt w:val="bullet"/>
      <w:lvlText w:val="•"/>
      <w:lvlJc w:val="left"/>
      <w:pPr>
        <w:ind w:left="1726" w:hanging="211"/>
      </w:pPr>
      <w:rPr>
        <w:rFonts w:hint="default"/>
      </w:rPr>
    </w:lvl>
    <w:lvl w:ilvl="4" w:tplc="4DB0BE14">
      <w:numFmt w:val="bullet"/>
      <w:lvlText w:val="•"/>
      <w:lvlJc w:val="left"/>
      <w:pPr>
        <w:ind w:left="2262" w:hanging="211"/>
      </w:pPr>
      <w:rPr>
        <w:rFonts w:hint="default"/>
      </w:rPr>
    </w:lvl>
    <w:lvl w:ilvl="5" w:tplc="7D00EF28">
      <w:numFmt w:val="bullet"/>
      <w:lvlText w:val="•"/>
      <w:lvlJc w:val="left"/>
      <w:pPr>
        <w:ind w:left="2797" w:hanging="211"/>
      </w:pPr>
      <w:rPr>
        <w:rFonts w:hint="default"/>
      </w:rPr>
    </w:lvl>
    <w:lvl w:ilvl="6" w:tplc="52748AF4">
      <w:numFmt w:val="bullet"/>
      <w:lvlText w:val="•"/>
      <w:lvlJc w:val="left"/>
      <w:pPr>
        <w:ind w:left="3333" w:hanging="211"/>
      </w:pPr>
      <w:rPr>
        <w:rFonts w:hint="default"/>
      </w:rPr>
    </w:lvl>
    <w:lvl w:ilvl="7" w:tplc="2932BFB8">
      <w:numFmt w:val="bullet"/>
      <w:lvlText w:val="•"/>
      <w:lvlJc w:val="left"/>
      <w:pPr>
        <w:ind w:left="3868" w:hanging="211"/>
      </w:pPr>
      <w:rPr>
        <w:rFonts w:hint="default"/>
      </w:rPr>
    </w:lvl>
    <w:lvl w:ilvl="8" w:tplc="98382528">
      <w:numFmt w:val="bullet"/>
      <w:lvlText w:val="•"/>
      <w:lvlJc w:val="left"/>
      <w:pPr>
        <w:ind w:left="4404" w:hanging="211"/>
      </w:pPr>
      <w:rPr>
        <w:rFonts w:hint="default"/>
      </w:rPr>
    </w:lvl>
  </w:abstractNum>
  <w:abstractNum w:abstractNumId="3" w15:restartNumberingAfterBreak="0">
    <w:nsid w:val="66BA284E"/>
    <w:multiLevelType w:val="hybridMultilevel"/>
    <w:tmpl w:val="CA7A379E"/>
    <w:lvl w:ilvl="0" w:tplc="1FEAD1A6">
      <w:numFmt w:val="bullet"/>
      <w:lvlText w:val="❍"/>
      <w:lvlJc w:val="left"/>
      <w:pPr>
        <w:ind w:left="119" w:hanging="213"/>
      </w:pPr>
      <w:rPr>
        <w:rFonts w:ascii="Zapf Dingbats" w:eastAsia="Zapf Dingbats" w:hAnsi="Zapf Dingbats" w:cs="Zapf Dingbats" w:hint="default"/>
        <w:color w:val="231F20"/>
        <w:w w:val="100"/>
        <w:sz w:val="18"/>
        <w:szCs w:val="18"/>
      </w:rPr>
    </w:lvl>
    <w:lvl w:ilvl="1" w:tplc="4FB8956A">
      <w:numFmt w:val="bullet"/>
      <w:lvlText w:val="•"/>
      <w:lvlJc w:val="left"/>
      <w:pPr>
        <w:ind w:left="655" w:hanging="213"/>
      </w:pPr>
      <w:rPr>
        <w:rFonts w:hint="default"/>
      </w:rPr>
    </w:lvl>
    <w:lvl w:ilvl="2" w:tplc="87AC667C">
      <w:numFmt w:val="bullet"/>
      <w:lvlText w:val="•"/>
      <w:lvlJc w:val="left"/>
      <w:pPr>
        <w:ind w:left="1191" w:hanging="213"/>
      </w:pPr>
      <w:rPr>
        <w:rFonts w:hint="default"/>
      </w:rPr>
    </w:lvl>
    <w:lvl w:ilvl="3" w:tplc="05DC3DB2">
      <w:numFmt w:val="bullet"/>
      <w:lvlText w:val="•"/>
      <w:lvlJc w:val="left"/>
      <w:pPr>
        <w:ind w:left="1726" w:hanging="213"/>
      </w:pPr>
      <w:rPr>
        <w:rFonts w:hint="default"/>
      </w:rPr>
    </w:lvl>
    <w:lvl w:ilvl="4" w:tplc="25384382">
      <w:numFmt w:val="bullet"/>
      <w:lvlText w:val="•"/>
      <w:lvlJc w:val="left"/>
      <w:pPr>
        <w:ind w:left="2262" w:hanging="213"/>
      </w:pPr>
      <w:rPr>
        <w:rFonts w:hint="default"/>
      </w:rPr>
    </w:lvl>
    <w:lvl w:ilvl="5" w:tplc="4D4811C0">
      <w:numFmt w:val="bullet"/>
      <w:lvlText w:val="•"/>
      <w:lvlJc w:val="left"/>
      <w:pPr>
        <w:ind w:left="2797" w:hanging="213"/>
      </w:pPr>
      <w:rPr>
        <w:rFonts w:hint="default"/>
      </w:rPr>
    </w:lvl>
    <w:lvl w:ilvl="6" w:tplc="79923676">
      <w:numFmt w:val="bullet"/>
      <w:lvlText w:val="•"/>
      <w:lvlJc w:val="left"/>
      <w:pPr>
        <w:ind w:left="3333" w:hanging="213"/>
      </w:pPr>
      <w:rPr>
        <w:rFonts w:hint="default"/>
      </w:rPr>
    </w:lvl>
    <w:lvl w:ilvl="7" w:tplc="D3AE6990">
      <w:numFmt w:val="bullet"/>
      <w:lvlText w:val="•"/>
      <w:lvlJc w:val="left"/>
      <w:pPr>
        <w:ind w:left="3868" w:hanging="213"/>
      </w:pPr>
      <w:rPr>
        <w:rFonts w:hint="default"/>
      </w:rPr>
    </w:lvl>
    <w:lvl w:ilvl="8" w:tplc="29262294">
      <w:numFmt w:val="bullet"/>
      <w:lvlText w:val="•"/>
      <w:lvlJc w:val="left"/>
      <w:pPr>
        <w:ind w:left="4404" w:hanging="213"/>
      </w:pPr>
      <w:rPr>
        <w:rFonts w:hint="default"/>
      </w:rPr>
    </w:lvl>
  </w:abstractNum>
  <w:abstractNum w:abstractNumId="4" w15:restartNumberingAfterBreak="0">
    <w:nsid w:val="70640353"/>
    <w:multiLevelType w:val="hybridMultilevel"/>
    <w:tmpl w:val="499A2520"/>
    <w:lvl w:ilvl="0" w:tplc="CA247786">
      <w:numFmt w:val="bullet"/>
      <w:lvlText w:val="❍"/>
      <w:lvlJc w:val="left"/>
      <w:pPr>
        <w:ind w:left="119" w:hanging="213"/>
      </w:pPr>
      <w:rPr>
        <w:rFonts w:ascii="Zapf Dingbats" w:eastAsia="Zapf Dingbats" w:hAnsi="Zapf Dingbats" w:cs="Zapf Dingbats" w:hint="default"/>
        <w:color w:val="231F20"/>
        <w:w w:val="100"/>
        <w:sz w:val="18"/>
        <w:szCs w:val="18"/>
      </w:rPr>
    </w:lvl>
    <w:lvl w:ilvl="1" w:tplc="EB5A5DD8">
      <w:numFmt w:val="bullet"/>
      <w:lvlText w:val="•"/>
      <w:lvlJc w:val="left"/>
      <w:pPr>
        <w:ind w:left="655" w:hanging="213"/>
      </w:pPr>
      <w:rPr>
        <w:rFonts w:hint="default"/>
      </w:rPr>
    </w:lvl>
    <w:lvl w:ilvl="2" w:tplc="8C84378A">
      <w:numFmt w:val="bullet"/>
      <w:lvlText w:val="•"/>
      <w:lvlJc w:val="left"/>
      <w:pPr>
        <w:ind w:left="1191" w:hanging="213"/>
      </w:pPr>
      <w:rPr>
        <w:rFonts w:hint="default"/>
      </w:rPr>
    </w:lvl>
    <w:lvl w:ilvl="3" w:tplc="2C4228E4">
      <w:numFmt w:val="bullet"/>
      <w:lvlText w:val="•"/>
      <w:lvlJc w:val="left"/>
      <w:pPr>
        <w:ind w:left="1726" w:hanging="213"/>
      </w:pPr>
      <w:rPr>
        <w:rFonts w:hint="default"/>
      </w:rPr>
    </w:lvl>
    <w:lvl w:ilvl="4" w:tplc="03ECB8F0">
      <w:numFmt w:val="bullet"/>
      <w:lvlText w:val="•"/>
      <w:lvlJc w:val="left"/>
      <w:pPr>
        <w:ind w:left="2262" w:hanging="213"/>
      </w:pPr>
      <w:rPr>
        <w:rFonts w:hint="default"/>
      </w:rPr>
    </w:lvl>
    <w:lvl w:ilvl="5" w:tplc="76F62BB6">
      <w:numFmt w:val="bullet"/>
      <w:lvlText w:val="•"/>
      <w:lvlJc w:val="left"/>
      <w:pPr>
        <w:ind w:left="2797" w:hanging="213"/>
      </w:pPr>
      <w:rPr>
        <w:rFonts w:hint="default"/>
      </w:rPr>
    </w:lvl>
    <w:lvl w:ilvl="6" w:tplc="3AB83008">
      <w:numFmt w:val="bullet"/>
      <w:lvlText w:val="•"/>
      <w:lvlJc w:val="left"/>
      <w:pPr>
        <w:ind w:left="3333" w:hanging="213"/>
      </w:pPr>
      <w:rPr>
        <w:rFonts w:hint="default"/>
      </w:rPr>
    </w:lvl>
    <w:lvl w:ilvl="7" w:tplc="07DAB88C">
      <w:numFmt w:val="bullet"/>
      <w:lvlText w:val="•"/>
      <w:lvlJc w:val="left"/>
      <w:pPr>
        <w:ind w:left="3868" w:hanging="213"/>
      </w:pPr>
      <w:rPr>
        <w:rFonts w:hint="default"/>
      </w:rPr>
    </w:lvl>
    <w:lvl w:ilvl="8" w:tplc="8BBADE14">
      <w:numFmt w:val="bullet"/>
      <w:lvlText w:val="•"/>
      <w:lvlJc w:val="left"/>
      <w:pPr>
        <w:ind w:left="4404" w:hanging="213"/>
      </w:pPr>
      <w:rPr>
        <w:rFonts w:hint="default"/>
      </w:rPr>
    </w:lvl>
  </w:abstractNum>
  <w:abstractNum w:abstractNumId="5" w15:restartNumberingAfterBreak="0">
    <w:nsid w:val="7B665356"/>
    <w:multiLevelType w:val="hybridMultilevel"/>
    <w:tmpl w:val="95F8D798"/>
    <w:lvl w:ilvl="0" w:tplc="A1AAA8D4">
      <w:numFmt w:val="bullet"/>
      <w:lvlText w:val="❍"/>
      <w:lvlJc w:val="left"/>
      <w:pPr>
        <w:ind w:left="119" w:hanging="213"/>
      </w:pPr>
      <w:rPr>
        <w:rFonts w:ascii="Zapf Dingbats" w:eastAsia="Zapf Dingbats" w:hAnsi="Zapf Dingbats" w:cs="Zapf Dingbats" w:hint="default"/>
        <w:color w:val="231F20"/>
        <w:w w:val="100"/>
        <w:sz w:val="18"/>
        <w:szCs w:val="18"/>
      </w:rPr>
    </w:lvl>
    <w:lvl w:ilvl="1" w:tplc="428A0BB0">
      <w:numFmt w:val="bullet"/>
      <w:lvlText w:val="•"/>
      <w:lvlJc w:val="left"/>
      <w:pPr>
        <w:ind w:left="655" w:hanging="213"/>
      </w:pPr>
      <w:rPr>
        <w:rFonts w:hint="default"/>
      </w:rPr>
    </w:lvl>
    <w:lvl w:ilvl="2" w:tplc="9B9642B4">
      <w:numFmt w:val="bullet"/>
      <w:lvlText w:val="•"/>
      <w:lvlJc w:val="left"/>
      <w:pPr>
        <w:ind w:left="1191" w:hanging="213"/>
      </w:pPr>
      <w:rPr>
        <w:rFonts w:hint="default"/>
      </w:rPr>
    </w:lvl>
    <w:lvl w:ilvl="3" w:tplc="571099B6">
      <w:numFmt w:val="bullet"/>
      <w:lvlText w:val="•"/>
      <w:lvlJc w:val="left"/>
      <w:pPr>
        <w:ind w:left="1726" w:hanging="213"/>
      </w:pPr>
      <w:rPr>
        <w:rFonts w:hint="default"/>
      </w:rPr>
    </w:lvl>
    <w:lvl w:ilvl="4" w:tplc="73C4B910">
      <w:numFmt w:val="bullet"/>
      <w:lvlText w:val="•"/>
      <w:lvlJc w:val="left"/>
      <w:pPr>
        <w:ind w:left="2262" w:hanging="213"/>
      </w:pPr>
      <w:rPr>
        <w:rFonts w:hint="default"/>
      </w:rPr>
    </w:lvl>
    <w:lvl w:ilvl="5" w:tplc="2CB0A982">
      <w:numFmt w:val="bullet"/>
      <w:lvlText w:val="•"/>
      <w:lvlJc w:val="left"/>
      <w:pPr>
        <w:ind w:left="2797" w:hanging="213"/>
      </w:pPr>
      <w:rPr>
        <w:rFonts w:hint="default"/>
      </w:rPr>
    </w:lvl>
    <w:lvl w:ilvl="6" w:tplc="5EA8F05E">
      <w:numFmt w:val="bullet"/>
      <w:lvlText w:val="•"/>
      <w:lvlJc w:val="left"/>
      <w:pPr>
        <w:ind w:left="3333" w:hanging="213"/>
      </w:pPr>
      <w:rPr>
        <w:rFonts w:hint="default"/>
      </w:rPr>
    </w:lvl>
    <w:lvl w:ilvl="7" w:tplc="0E124DB0">
      <w:numFmt w:val="bullet"/>
      <w:lvlText w:val="•"/>
      <w:lvlJc w:val="left"/>
      <w:pPr>
        <w:ind w:left="3868" w:hanging="213"/>
      </w:pPr>
      <w:rPr>
        <w:rFonts w:hint="default"/>
      </w:rPr>
    </w:lvl>
    <w:lvl w:ilvl="8" w:tplc="C9289486">
      <w:numFmt w:val="bullet"/>
      <w:lvlText w:val="•"/>
      <w:lvlJc w:val="left"/>
      <w:pPr>
        <w:ind w:left="4404" w:hanging="213"/>
      </w:pPr>
      <w:rPr>
        <w:rFont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5A"/>
    <w:rsid w:val="00772A27"/>
    <w:rsid w:val="00AF595A"/>
    <w:rsid w:val="00DD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CD02"/>
  <w15:chartTrackingRefBased/>
  <w15:docId w15:val="{A19F3D1B-9FBE-0045-8E27-7478A340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595A"/>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F595A"/>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AF595A"/>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Jacobs</dc:creator>
  <cp:keywords/>
  <dc:description/>
  <cp:lastModifiedBy>Heidi Jacobs</cp:lastModifiedBy>
  <cp:revision>2</cp:revision>
  <dcterms:created xsi:type="dcterms:W3CDTF">2018-04-15T20:02:00Z</dcterms:created>
  <dcterms:modified xsi:type="dcterms:W3CDTF">2018-04-15T20:11:00Z</dcterms:modified>
</cp:coreProperties>
</file>